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6FF97" w14:textId="77777777" w:rsidR="001A63A1" w:rsidRPr="009C1C13" w:rsidRDefault="001A63A1" w:rsidP="001A63A1">
      <w:pPr>
        <w:jc w:val="center"/>
        <w:rPr>
          <w:rFonts w:ascii="Arial Narrow" w:hAnsi="Arial Narrow" w:cs="Arial"/>
          <w:b/>
          <w:bCs/>
          <w:sz w:val="28"/>
          <w:szCs w:val="28"/>
          <w:vertAlign w:val="superscript"/>
        </w:rPr>
      </w:pPr>
      <w:r w:rsidRPr="009C1C13">
        <w:rPr>
          <w:rFonts w:ascii="Arial Narrow" w:hAnsi="Arial Narrow" w:cs="Arial"/>
          <w:b/>
          <w:bCs/>
          <w:sz w:val="28"/>
          <w:szCs w:val="28"/>
        </w:rPr>
        <w:t xml:space="preserve">Planification de la classe de </w:t>
      </w:r>
      <w:r>
        <w:rPr>
          <w:rFonts w:ascii="Arial Narrow" w:hAnsi="Arial Narrow" w:cs="Arial"/>
          <w:b/>
          <w:bCs/>
          <w:sz w:val="28"/>
          <w:szCs w:val="28"/>
        </w:rPr>
        <w:t>Quatrième</w:t>
      </w:r>
    </w:p>
    <w:tbl>
      <w:tblPr>
        <w:tblpPr w:leftFromText="141" w:rightFromText="141" w:vertAnchor="page" w:horzAnchor="margin" w:tblpXSpec="center" w:tblpY="1566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61"/>
        <w:gridCol w:w="1560"/>
        <w:gridCol w:w="2098"/>
        <w:gridCol w:w="1418"/>
        <w:gridCol w:w="3827"/>
        <w:gridCol w:w="1843"/>
        <w:gridCol w:w="1559"/>
        <w:gridCol w:w="1021"/>
      </w:tblGrid>
      <w:tr w:rsidR="001A63A1" w:rsidRPr="009C1C13" w14:paraId="7F05B8F8" w14:textId="77777777" w:rsidTr="00AB4B2D">
        <w:tc>
          <w:tcPr>
            <w:tcW w:w="1101" w:type="dxa"/>
            <w:vAlign w:val="center"/>
          </w:tcPr>
          <w:p w14:paraId="73A84E18" w14:textId="77777777" w:rsidR="001A63A1" w:rsidRPr="009C1C13" w:rsidRDefault="001A63A1" w:rsidP="00AB4B2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Trimestre</w:t>
            </w:r>
          </w:p>
        </w:tc>
        <w:tc>
          <w:tcPr>
            <w:tcW w:w="1161" w:type="dxa"/>
            <w:vAlign w:val="center"/>
          </w:tcPr>
          <w:p w14:paraId="1AC8F3DE" w14:textId="77777777" w:rsidR="001A63A1" w:rsidRPr="009C1C13" w:rsidRDefault="001A63A1" w:rsidP="00AB4B2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Modul</w:t>
            </w:r>
            <w:r w:rsidRPr="009C1C13">
              <w:rPr>
                <w:rFonts w:ascii="Arial Narrow" w:hAnsi="Arial Narrow" w:cs="Arial"/>
                <w:b/>
                <w:bCs/>
              </w:rPr>
              <w:t>e</w:t>
            </w:r>
          </w:p>
        </w:tc>
        <w:tc>
          <w:tcPr>
            <w:tcW w:w="1560" w:type="dxa"/>
            <w:vAlign w:val="center"/>
          </w:tcPr>
          <w:p w14:paraId="2A405CF3" w14:textId="77777777" w:rsidR="001A63A1" w:rsidRPr="009C1C13" w:rsidRDefault="001A63A1" w:rsidP="00AB4B2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Compétences</w:t>
            </w:r>
          </w:p>
        </w:tc>
        <w:tc>
          <w:tcPr>
            <w:tcW w:w="2098" w:type="dxa"/>
            <w:vAlign w:val="center"/>
          </w:tcPr>
          <w:p w14:paraId="023A8CD4" w14:textId="77777777" w:rsidR="001A63A1" w:rsidRPr="00551168" w:rsidRDefault="001A63A1" w:rsidP="00AB4B2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551168">
              <w:rPr>
                <w:rFonts w:ascii="Arial Narrow" w:hAnsi="Arial Narrow" w:cs="Arial"/>
                <w:b/>
                <w:bCs/>
                <w:sz w:val="20"/>
              </w:rPr>
              <w:t>Exemples de situation</w:t>
            </w:r>
          </w:p>
        </w:tc>
        <w:tc>
          <w:tcPr>
            <w:tcW w:w="1418" w:type="dxa"/>
            <w:vAlign w:val="center"/>
          </w:tcPr>
          <w:p w14:paraId="1B395D7C" w14:textId="77777777" w:rsidR="001A63A1" w:rsidRPr="009C1C13" w:rsidRDefault="001A63A1" w:rsidP="00AB4B2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Objectifs</w:t>
            </w:r>
          </w:p>
        </w:tc>
        <w:tc>
          <w:tcPr>
            <w:tcW w:w="3827" w:type="dxa"/>
            <w:vAlign w:val="center"/>
          </w:tcPr>
          <w:p w14:paraId="02C427EF" w14:textId="77777777" w:rsidR="001A63A1" w:rsidRPr="009C1C13" w:rsidRDefault="001A63A1" w:rsidP="00AB4B2D">
            <w:pPr>
              <w:spacing w:after="0" w:line="240" w:lineRule="auto"/>
              <w:ind w:left="-28" w:hanging="16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Savoirs</w:t>
            </w:r>
          </w:p>
        </w:tc>
        <w:tc>
          <w:tcPr>
            <w:tcW w:w="1843" w:type="dxa"/>
            <w:vAlign w:val="center"/>
          </w:tcPr>
          <w:p w14:paraId="3A3CA3B0" w14:textId="77777777" w:rsidR="001A63A1" w:rsidRPr="009C1C13" w:rsidRDefault="001A63A1" w:rsidP="00F6776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Savoirs </w:t>
            </w:r>
            <w:r w:rsidR="00F6776A">
              <w:rPr>
                <w:rFonts w:ascii="Arial Narrow" w:hAnsi="Arial Narrow" w:cs="Arial"/>
                <w:b/>
                <w:bCs/>
              </w:rPr>
              <w:t>faire</w:t>
            </w:r>
          </w:p>
        </w:tc>
        <w:tc>
          <w:tcPr>
            <w:tcW w:w="1559" w:type="dxa"/>
            <w:vAlign w:val="center"/>
          </w:tcPr>
          <w:p w14:paraId="436062B1" w14:textId="77777777" w:rsidR="001A63A1" w:rsidRPr="009C1C13" w:rsidRDefault="001A63A1" w:rsidP="00F6776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Savoirs </w:t>
            </w:r>
            <w:r w:rsidR="00F6776A">
              <w:rPr>
                <w:rFonts w:ascii="Arial Narrow" w:hAnsi="Arial Narrow" w:cs="Arial"/>
                <w:b/>
                <w:bCs/>
                <w:sz w:val="18"/>
                <w:szCs w:val="18"/>
              </w:rPr>
              <w:t>être</w:t>
            </w:r>
          </w:p>
        </w:tc>
        <w:tc>
          <w:tcPr>
            <w:tcW w:w="1021" w:type="dxa"/>
            <w:vAlign w:val="center"/>
          </w:tcPr>
          <w:p w14:paraId="63B70347" w14:textId="77777777" w:rsidR="001A63A1" w:rsidRPr="00755F4C" w:rsidRDefault="001A63A1" w:rsidP="00AB4B2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Durée</w:t>
            </w:r>
          </w:p>
        </w:tc>
      </w:tr>
      <w:tr w:rsidR="000815FA" w:rsidRPr="00882F52" w14:paraId="4C5256B7" w14:textId="77777777" w:rsidTr="00AB4B2D">
        <w:tc>
          <w:tcPr>
            <w:tcW w:w="1101" w:type="dxa"/>
            <w:vMerge w:val="restart"/>
            <w:vAlign w:val="center"/>
          </w:tcPr>
          <w:p w14:paraId="1995FDCE" w14:textId="77777777" w:rsidR="000815FA" w:rsidRPr="00882F52" w:rsidRDefault="000815FA" w:rsidP="00AB4B2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I</w:t>
            </w:r>
          </w:p>
          <w:p w14:paraId="2A36771E" w14:textId="77777777" w:rsidR="000815FA" w:rsidRDefault="000815FA" w:rsidP="00AB4B2D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068484FB" w14:textId="77777777" w:rsidR="000815FA" w:rsidRPr="00882F52" w:rsidRDefault="000815FA" w:rsidP="00AB4B2D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161" w:type="dxa"/>
            <w:vMerge w:val="restart"/>
            <w:vAlign w:val="center"/>
          </w:tcPr>
          <w:p w14:paraId="24EE44D0" w14:textId="77777777" w:rsidR="000815FA" w:rsidRPr="00882F52" w:rsidRDefault="000815FA" w:rsidP="00AB4B2D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882F52">
              <w:rPr>
                <w:rFonts w:ascii="Arial Narrow" w:hAnsi="Arial Narrow" w:cs="Arial"/>
                <w:b/>
                <w:bCs/>
              </w:rPr>
              <w:t>Vie f</w:t>
            </w:r>
            <w:r>
              <w:rPr>
                <w:rFonts w:ascii="Arial Narrow" w:hAnsi="Arial Narrow" w:cs="Arial"/>
                <w:b/>
                <w:bCs/>
              </w:rPr>
              <w:t>amiliale et intégration sociale</w:t>
            </w:r>
          </w:p>
        </w:tc>
        <w:tc>
          <w:tcPr>
            <w:tcW w:w="1560" w:type="dxa"/>
            <w:vMerge w:val="restart"/>
            <w:vAlign w:val="center"/>
          </w:tcPr>
          <w:p w14:paraId="63D298CE" w14:textId="77777777" w:rsidR="000815FA" w:rsidRPr="0035218A" w:rsidRDefault="000815FA" w:rsidP="00F6776A">
            <w:pPr>
              <w:tabs>
                <w:tab w:val="left" w:pos="3684"/>
              </w:tabs>
              <w:spacing w:after="0" w:line="240" w:lineRule="auto"/>
              <w:rPr>
                <w:rFonts w:ascii="Arial Narrow" w:hAnsi="Arial Narrow"/>
              </w:rPr>
            </w:pPr>
            <w:r w:rsidRPr="0035218A">
              <w:rPr>
                <w:rFonts w:ascii="Arial Narrow" w:hAnsi="Arial Narrow"/>
              </w:rPr>
              <w:t xml:space="preserve">Dans une situation de communication, à partir d’un/des support (s), en se servant des savoirs, l’apprenant sera capable, à l’oral comme à </w:t>
            </w:r>
            <w:proofErr w:type="gramStart"/>
            <w:r w:rsidRPr="0035218A">
              <w:rPr>
                <w:rFonts w:ascii="Arial Narrow" w:hAnsi="Arial Narrow"/>
              </w:rPr>
              <w:t>l’écrit,  de</w:t>
            </w:r>
            <w:proofErr w:type="gramEnd"/>
            <w:r w:rsidRPr="0035218A">
              <w:rPr>
                <w:rFonts w:ascii="Arial Narrow" w:hAnsi="Arial Narrow"/>
              </w:rPr>
              <w:t xml:space="preserve"> se présenter, présenter ses  amis et les membres de sa famille</w:t>
            </w:r>
            <w:r w:rsidR="00486D29">
              <w:rPr>
                <w:rFonts w:ascii="Arial Narrow" w:hAnsi="Arial Narrow"/>
              </w:rPr>
              <w:t xml:space="preserve"> (en lisant, en chantant, en produisant un dialogue et en traduisant)</w:t>
            </w:r>
          </w:p>
          <w:p w14:paraId="213D0E59" w14:textId="77777777" w:rsidR="000815FA" w:rsidRPr="00882F52" w:rsidRDefault="000815FA" w:rsidP="00AB4B2D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3E5C3B4F" w14:textId="77777777" w:rsidR="000815FA" w:rsidRPr="00882F52" w:rsidRDefault="000815FA" w:rsidP="00AB4B2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color w:val="000000"/>
                <w:sz w:val="20"/>
                <w:lang w:eastAsia="zh-CN"/>
              </w:rPr>
              <w:t xml:space="preserve">Introduction au cours : </w:t>
            </w:r>
            <w:r w:rsidRPr="00FA6BB2">
              <w:rPr>
                <w:rFonts w:ascii="Arial Narrow" w:hAnsi="Arial Narrow" w:cs="Arial"/>
                <w:color w:val="000000"/>
                <w:sz w:val="20"/>
                <w:lang w:eastAsia="zh-CN"/>
              </w:rPr>
              <w:t>Interaction lors des premiers contacts</w:t>
            </w:r>
          </w:p>
        </w:tc>
        <w:tc>
          <w:tcPr>
            <w:tcW w:w="1418" w:type="dxa"/>
            <w:vMerge w:val="restart"/>
            <w:vAlign w:val="center"/>
          </w:tcPr>
          <w:p w14:paraId="735C0A68" w14:textId="77777777" w:rsidR="000815FA" w:rsidRPr="006A4D70" w:rsidRDefault="00CB6ABB" w:rsidP="00CB6ABB">
            <w:pPr>
              <w:spacing w:after="0" w:line="240" w:lineRule="auto"/>
              <w:rPr>
                <w:rFonts w:ascii="Arial Narrow" w:hAnsi="Arial Narrow" w:cs="Arial"/>
                <w:bCs/>
                <w:sz w:val="20"/>
              </w:rPr>
            </w:pPr>
            <w:r w:rsidRPr="006A4D70">
              <w:rPr>
                <w:rFonts w:ascii="Arial Narrow" w:hAnsi="Arial Narrow" w:cs="Arial"/>
                <w:bCs/>
                <w:sz w:val="20"/>
              </w:rPr>
              <w:t>Contact interpersonnelle, lire l’alphabet et prononcer les mots espagnols</w:t>
            </w:r>
          </w:p>
        </w:tc>
        <w:tc>
          <w:tcPr>
            <w:tcW w:w="3827" w:type="dxa"/>
            <w:vAlign w:val="center"/>
          </w:tcPr>
          <w:p w14:paraId="2D082747" w14:textId="77777777" w:rsidR="000815FA" w:rsidRPr="00EF61D5" w:rsidRDefault="000815FA" w:rsidP="001035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EF61D5">
              <w:rPr>
                <w:rFonts w:ascii="Arial Narrow" w:hAnsi="Arial Narrow" w:cs="Arial"/>
                <w:color w:val="000000"/>
                <w:lang w:eastAsia="zh-CN"/>
              </w:rPr>
              <w:t>Saluer, se saluer/prendre congé</w:t>
            </w:r>
          </w:p>
          <w:p w14:paraId="2CD78D0F" w14:textId="77777777" w:rsidR="000815FA" w:rsidRPr="00EF61D5" w:rsidRDefault="000815FA" w:rsidP="001035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EF61D5">
              <w:rPr>
                <w:rFonts w:ascii="Arial Narrow" w:hAnsi="Arial Narrow" w:cs="Arial"/>
                <w:color w:val="000000"/>
                <w:lang w:eastAsia="zh-CN"/>
              </w:rPr>
              <w:t xml:space="preserve">Se présenter et présenter d’autres personnes : </w:t>
            </w:r>
            <w:proofErr w:type="spellStart"/>
            <w:r w:rsidRPr="00EF61D5">
              <w:rPr>
                <w:rFonts w:ascii="Arial Narrow" w:hAnsi="Arial Narrow" w:cs="Arial"/>
                <w:color w:val="000000"/>
                <w:lang w:eastAsia="zh-CN"/>
              </w:rPr>
              <w:t>llamarse</w:t>
            </w:r>
            <w:proofErr w:type="spellEnd"/>
            <w:r w:rsidRPr="00EF61D5">
              <w:rPr>
                <w:rFonts w:ascii="Arial Narrow" w:hAnsi="Arial Narrow" w:cs="Arial"/>
                <w:color w:val="000000"/>
                <w:lang w:eastAsia="zh-CN"/>
              </w:rPr>
              <w:t xml:space="preserve">, </w:t>
            </w:r>
            <w:proofErr w:type="spellStart"/>
            <w:r w:rsidRPr="00EF61D5">
              <w:rPr>
                <w:rFonts w:ascii="Arial Narrow" w:hAnsi="Arial Narrow" w:cs="Arial"/>
                <w:color w:val="000000"/>
                <w:lang w:eastAsia="zh-CN"/>
              </w:rPr>
              <w:t>presentarse</w:t>
            </w:r>
            <w:proofErr w:type="spellEnd"/>
            <w:r w:rsidRPr="00EF61D5">
              <w:rPr>
                <w:rFonts w:ascii="Arial Narrow" w:hAnsi="Arial Narrow" w:cs="Arial"/>
                <w:color w:val="000000"/>
                <w:lang w:eastAsia="zh-CN"/>
              </w:rPr>
              <w:t xml:space="preserve">, </w:t>
            </w:r>
            <w:proofErr w:type="spellStart"/>
            <w:r w:rsidRPr="00EF61D5">
              <w:rPr>
                <w:rFonts w:ascii="Arial Narrow" w:hAnsi="Arial Narrow" w:cs="Arial"/>
                <w:color w:val="000000"/>
                <w:lang w:eastAsia="zh-CN"/>
              </w:rPr>
              <w:t>ser</w:t>
            </w:r>
            <w:proofErr w:type="spellEnd"/>
            <w:r w:rsidRPr="00EF61D5">
              <w:rPr>
                <w:rFonts w:ascii="Arial Narrow" w:hAnsi="Arial Narrow" w:cs="Arial"/>
                <w:color w:val="000000"/>
                <w:lang w:eastAsia="zh-CN"/>
              </w:rPr>
              <w:t>.</w:t>
            </w:r>
          </w:p>
          <w:p w14:paraId="644B501D" w14:textId="77777777" w:rsidR="000815FA" w:rsidRPr="00FA6BB2" w:rsidRDefault="000815FA" w:rsidP="0010357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zh-CN"/>
              </w:rPr>
            </w:pPr>
            <w:r w:rsidRPr="00EF61D5">
              <w:rPr>
                <w:rFonts w:ascii="Arial Narrow" w:hAnsi="Arial Narrow" w:cs="Arial"/>
                <w:color w:val="000000"/>
                <w:lang w:eastAsia="zh-CN"/>
              </w:rPr>
              <w:t>Les pronoms personnels sujets et réfléchis.</w:t>
            </w:r>
          </w:p>
        </w:tc>
        <w:tc>
          <w:tcPr>
            <w:tcW w:w="1843" w:type="dxa"/>
            <w:vMerge w:val="restart"/>
            <w:vAlign w:val="center"/>
          </w:tcPr>
          <w:p w14:paraId="384D564E" w14:textId="77777777" w:rsidR="007E052E" w:rsidRDefault="007E052E" w:rsidP="00F6776A">
            <w:pPr>
              <w:tabs>
                <w:tab w:val="left" w:pos="3684"/>
              </w:tabs>
              <w:spacing w:after="0"/>
              <w:ind w:left="113" w:right="113"/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-Etablir les contacts sociaux, chanter, lire et écrire en espagnol.</w:t>
            </w:r>
          </w:p>
          <w:p w14:paraId="09F4CC26" w14:textId="77777777" w:rsidR="007E052E" w:rsidRDefault="007E052E" w:rsidP="00F6776A">
            <w:pPr>
              <w:tabs>
                <w:tab w:val="left" w:pos="3684"/>
              </w:tabs>
              <w:spacing w:after="0"/>
              <w:ind w:left="113" w:right="113"/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-Recevoir et échanger les informations ;</w:t>
            </w:r>
          </w:p>
          <w:p w14:paraId="0F48912B" w14:textId="77777777" w:rsidR="007E052E" w:rsidRDefault="007E052E" w:rsidP="00F6776A">
            <w:pPr>
              <w:tabs>
                <w:tab w:val="left" w:pos="3684"/>
              </w:tabs>
              <w:spacing w:after="0"/>
              <w:ind w:left="113" w:right="113"/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-Expression d’une opinion ou des sentiments ;</w:t>
            </w:r>
          </w:p>
          <w:p w14:paraId="6DF5DD69" w14:textId="77777777" w:rsidR="000815FA" w:rsidRPr="00882F52" w:rsidRDefault="007E052E" w:rsidP="007E052E">
            <w:pPr>
              <w:tabs>
                <w:tab w:val="left" w:pos="3684"/>
              </w:tabs>
              <w:spacing w:after="0"/>
              <w:ind w:left="113" w:right="113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/>
                <w:sz w:val="20"/>
                <w:szCs w:val="16"/>
              </w:rPr>
              <w:t>-Recevoir et changer des informations.</w:t>
            </w:r>
          </w:p>
        </w:tc>
        <w:tc>
          <w:tcPr>
            <w:tcW w:w="1559" w:type="dxa"/>
            <w:vMerge w:val="restart"/>
            <w:vAlign w:val="center"/>
          </w:tcPr>
          <w:p w14:paraId="0C3BE73B" w14:textId="77777777" w:rsidR="000815FA" w:rsidRPr="000815FA" w:rsidRDefault="000815FA" w:rsidP="000815FA">
            <w:pPr>
              <w:tabs>
                <w:tab w:val="left" w:pos="3684"/>
              </w:tabs>
              <w:spacing w:after="0"/>
              <w:ind w:left="113" w:right="113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0815FA">
              <w:rPr>
                <w:rFonts w:ascii="Arial Narrow" w:hAnsi="Arial Narrow"/>
                <w:sz w:val="20"/>
                <w:szCs w:val="16"/>
              </w:rPr>
              <w:t>Observation, écoute, application</w:t>
            </w:r>
          </w:p>
          <w:p w14:paraId="71226D11" w14:textId="77777777" w:rsidR="000815FA" w:rsidRPr="00F6776A" w:rsidRDefault="000815FA" w:rsidP="00F6776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0815FA">
              <w:rPr>
                <w:rFonts w:ascii="Arial Narrow" w:hAnsi="Arial Narrow"/>
                <w:sz w:val="20"/>
                <w:szCs w:val="16"/>
              </w:rPr>
              <w:t>Confiance en</w:t>
            </w:r>
            <w:r>
              <w:rPr>
                <w:rFonts w:ascii="Arial Narrow" w:hAnsi="Arial Narrow"/>
                <w:sz w:val="20"/>
                <w:szCs w:val="16"/>
              </w:rPr>
              <w:t xml:space="preserve"> soi,</w:t>
            </w:r>
            <w:r w:rsidR="006A4D70">
              <w:rPr>
                <w:rFonts w:ascii="Arial Narrow" w:hAnsi="Arial Narrow"/>
                <w:sz w:val="20"/>
                <w:szCs w:val="16"/>
              </w:rPr>
              <w:t xml:space="preserve"> courtoisie, coopération</w:t>
            </w:r>
            <w:r>
              <w:rPr>
                <w:rFonts w:ascii="Arial Narrow" w:hAnsi="Arial Narrow"/>
                <w:sz w:val="20"/>
                <w:szCs w:val="16"/>
              </w:rPr>
              <w:t xml:space="preserve"> Curiosité.</w:t>
            </w:r>
          </w:p>
        </w:tc>
        <w:tc>
          <w:tcPr>
            <w:tcW w:w="1021" w:type="dxa"/>
            <w:vAlign w:val="center"/>
          </w:tcPr>
          <w:p w14:paraId="50BF0C93" w14:textId="77777777" w:rsidR="000815FA" w:rsidRPr="00882F52" w:rsidRDefault="000815FA" w:rsidP="00AB4B2D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0815FA" w:rsidRPr="00882F52" w14:paraId="7CCEC9A1" w14:textId="77777777" w:rsidTr="00AB4B2D">
        <w:tc>
          <w:tcPr>
            <w:tcW w:w="1101" w:type="dxa"/>
            <w:vMerge/>
            <w:vAlign w:val="center"/>
          </w:tcPr>
          <w:p w14:paraId="0DD5993A" w14:textId="77777777" w:rsidR="000815FA" w:rsidRDefault="000815FA" w:rsidP="00AB4B2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161" w:type="dxa"/>
            <w:vMerge/>
            <w:vAlign w:val="center"/>
          </w:tcPr>
          <w:p w14:paraId="56640B61" w14:textId="77777777" w:rsidR="000815FA" w:rsidRPr="00882F52" w:rsidRDefault="000815FA" w:rsidP="00AB4B2D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14:paraId="571562C0" w14:textId="77777777" w:rsidR="000815FA" w:rsidRPr="00882F52" w:rsidRDefault="000815FA" w:rsidP="00AB4B2D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098" w:type="dxa"/>
            <w:vMerge/>
            <w:vAlign w:val="center"/>
          </w:tcPr>
          <w:p w14:paraId="6A7A49C5" w14:textId="77777777" w:rsidR="000815FA" w:rsidRPr="00FA6BB2" w:rsidRDefault="000815FA" w:rsidP="00AB4B2D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vAlign w:val="center"/>
          </w:tcPr>
          <w:p w14:paraId="706D0B97" w14:textId="77777777" w:rsidR="000815FA" w:rsidRPr="00882F52" w:rsidRDefault="000815FA" w:rsidP="00AB4B2D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226297D1" w14:textId="77777777" w:rsidR="000815FA" w:rsidRPr="00FA6BB2" w:rsidRDefault="000815FA" w:rsidP="00AB4B2D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FA6BB2">
              <w:rPr>
                <w:rFonts w:ascii="Arial Narrow" w:hAnsi="Arial Narrow"/>
                <w:szCs w:val="24"/>
              </w:rPr>
              <w:t>Orthographe : L’alphabet, voyelles et consonnes, syllabes et diphtongues. L’accent tonique</w:t>
            </w:r>
          </w:p>
        </w:tc>
        <w:tc>
          <w:tcPr>
            <w:tcW w:w="1843" w:type="dxa"/>
            <w:vMerge/>
            <w:vAlign w:val="center"/>
          </w:tcPr>
          <w:p w14:paraId="3B66FF6C" w14:textId="77777777" w:rsidR="000815FA" w:rsidRPr="00882F52" w:rsidRDefault="000815FA" w:rsidP="00AB4B2D">
            <w:p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14:paraId="7961AB8C" w14:textId="77777777" w:rsidR="000815FA" w:rsidRPr="00882F52" w:rsidRDefault="000815FA" w:rsidP="00AB4B2D">
            <w:p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021" w:type="dxa"/>
            <w:vAlign w:val="center"/>
          </w:tcPr>
          <w:p w14:paraId="32FF077B" w14:textId="77777777" w:rsidR="000815FA" w:rsidRPr="00882F52" w:rsidRDefault="000815FA" w:rsidP="00AB4B2D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0815FA" w:rsidRPr="00882F52" w14:paraId="3C130574" w14:textId="77777777" w:rsidTr="00AB4B2D">
        <w:trPr>
          <w:trHeight w:val="220"/>
        </w:trPr>
        <w:tc>
          <w:tcPr>
            <w:tcW w:w="1101" w:type="dxa"/>
            <w:vMerge/>
          </w:tcPr>
          <w:p w14:paraId="241A1E6D" w14:textId="77777777" w:rsidR="000815FA" w:rsidRPr="00882F52" w:rsidRDefault="000815FA" w:rsidP="00EF61D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61" w:type="dxa"/>
            <w:vMerge/>
          </w:tcPr>
          <w:p w14:paraId="190DF5AB" w14:textId="77777777" w:rsidR="000815FA" w:rsidRPr="00882F52" w:rsidRDefault="000815FA" w:rsidP="00EF61D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47967232" w14:textId="77777777" w:rsidR="000815FA" w:rsidRPr="00882F52" w:rsidRDefault="000815FA" w:rsidP="00EF61D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71A7B02B" w14:textId="77777777" w:rsidR="000815FA" w:rsidRPr="00882F52" w:rsidRDefault="000815FA" w:rsidP="00EF61D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A6BB2">
              <w:rPr>
                <w:rFonts w:ascii="Arial Narrow" w:hAnsi="Arial Narrow"/>
                <w:sz w:val="24"/>
                <w:szCs w:val="24"/>
                <w:lang w:eastAsia="zh-CN"/>
              </w:rPr>
              <w:t>Déplacements quotidiens : rencontre dans la rue avec des proches ou un inconnu</w:t>
            </w:r>
          </w:p>
        </w:tc>
        <w:tc>
          <w:tcPr>
            <w:tcW w:w="1418" w:type="dxa"/>
            <w:vMerge w:val="restart"/>
            <w:vAlign w:val="center"/>
          </w:tcPr>
          <w:p w14:paraId="491E50D0" w14:textId="77777777" w:rsidR="000815FA" w:rsidRPr="00882F52" w:rsidRDefault="000815FA" w:rsidP="00EF61D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  <w:vAlign w:val="center"/>
          </w:tcPr>
          <w:p w14:paraId="2B0F2AAF" w14:textId="77777777" w:rsidR="000815FA" w:rsidRPr="00FA6BB2" w:rsidRDefault="000815FA" w:rsidP="00EF61D5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FA6BB2">
              <w:rPr>
                <w:rFonts w:ascii="Arial Narrow" w:hAnsi="Arial Narrow"/>
                <w:sz w:val="24"/>
                <w:szCs w:val="24"/>
                <w:lang w:eastAsia="zh-CN"/>
              </w:rPr>
              <w:t>Lecture et compréhension des textes :</w:t>
            </w:r>
          </w:p>
        </w:tc>
        <w:tc>
          <w:tcPr>
            <w:tcW w:w="1843" w:type="dxa"/>
            <w:vMerge/>
            <w:vAlign w:val="center"/>
          </w:tcPr>
          <w:p w14:paraId="7FE53D5C" w14:textId="77777777" w:rsidR="000815FA" w:rsidRPr="00882F52" w:rsidRDefault="000815FA" w:rsidP="00EF61D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Merge/>
            <w:vAlign w:val="center"/>
          </w:tcPr>
          <w:p w14:paraId="186FDEB2" w14:textId="77777777" w:rsidR="000815FA" w:rsidRPr="00882F52" w:rsidRDefault="000815FA" w:rsidP="00EF61D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</w:tcPr>
          <w:p w14:paraId="16BF1846" w14:textId="77777777" w:rsidR="000815FA" w:rsidRPr="00882F52" w:rsidRDefault="000815FA" w:rsidP="00EF61D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0815FA" w:rsidRPr="00882F52" w14:paraId="4FD50C6E" w14:textId="77777777" w:rsidTr="00AB4B2D">
        <w:trPr>
          <w:trHeight w:val="220"/>
        </w:trPr>
        <w:tc>
          <w:tcPr>
            <w:tcW w:w="1101" w:type="dxa"/>
            <w:vMerge/>
          </w:tcPr>
          <w:p w14:paraId="40C50CAE" w14:textId="77777777" w:rsidR="000815FA" w:rsidRPr="00882F52" w:rsidRDefault="000815FA" w:rsidP="00EF61D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61" w:type="dxa"/>
            <w:vMerge/>
          </w:tcPr>
          <w:p w14:paraId="62844B5F" w14:textId="77777777" w:rsidR="000815FA" w:rsidRPr="00882F52" w:rsidRDefault="000815FA" w:rsidP="00EF61D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084C6564" w14:textId="77777777" w:rsidR="000815FA" w:rsidRPr="00882F52" w:rsidRDefault="000815FA" w:rsidP="00EF61D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098" w:type="dxa"/>
            <w:vMerge/>
            <w:vAlign w:val="center"/>
          </w:tcPr>
          <w:p w14:paraId="75DA53B0" w14:textId="77777777" w:rsidR="000815FA" w:rsidRPr="00882F52" w:rsidRDefault="000815FA" w:rsidP="00EF61D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vAlign w:val="center"/>
          </w:tcPr>
          <w:p w14:paraId="53C98724" w14:textId="77777777" w:rsidR="000815FA" w:rsidRPr="00882F52" w:rsidRDefault="000815FA" w:rsidP="00EF61D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  <w:vAlign w:val="center"/>
          </w:tcPr>
          <w:p w14:paraId="755241D2" w14:textId="77777777" w:rsidR="000815FA" w:rsidRPr="00FA6BB2" w:rsidRDefault="000815FA" w:rsidP="00EF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Cs w:val="24"/>
                <w:lang w:eastAsia="zh-CN"/>
              </w:rPr>
            </w:pPr>
            <w:r w:rsidRPr="00FA6BB2">
              <w:rPr>
                <w:rFonts w:ascii="Arial Narrow" w:hAnsi="Arial Narrow"/>
                <w:szCs w:val="24"/>
                <w:lang w:eastAsia="zh-CN"/>
              </w:rPr>
              <w:t>Grammaire : les interrogatifs, les articles, le tutoiement, le vouvoiement.</w:t>
            </w:r>
          </w:p>
        </w:tc>
        <w:tc>
          <w:tcPr>
            <w:tcW w:w="1843" w:type="dxa"/>
            <w:vMerge/>
            <w:vAlign w:val="center"/>
          </w:tcPr>
          <w:p w14:paraId="6FB41C02" w14:textId="77777777" w:rsidR="000815FA" w:rsidRPr="00882F52" w:rsidRDefault="000815FA" w:rsidP="00EF61D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Merge/>
            <w:vAlign w:val="center"/>
          </w:tcPr>
          <w:p w14:paraId="6BA36957" w14:textId="77777777" w:rsidR="000815FA" w:rsidRPr="00882F52" w:rsidRDefault="000815FA" w:rsidP="00EF61D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</w:tcPr>
          <w:p w14:paraId="770D2F1B" w14:textId="77777777" w:rsidR="000815FA" w:rsidRPr="00882F52" w:rsidRDefault="000815FA" w:rsidP="00EF61D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0815FA" w:rsidRPr="00882F52" w14:paraId="5ED64B52" w14:textId="77777777" w:rsidTr="00AB4B2D">
        <w:trPr>
          <w:trHeight w:val="220"/>
        </w:trPr>
        <w:tc>
          <w:tcPr>
            <w:tcW w:w="1101" w:type="dxa"/>
            <w:vMerge/>
          </w:tcPr>
          <w:p w14:paraId="3B4AA7E9" w14:textId="77777777" w:rsidR="000815FA" w:rsidRPr="00882F52" w:rsidRDefault="000815FA" w:rsidP="00AB4B2D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61" w:type="dxa"/>
            <w:vMerge/>
          </w:tcPr>
          <w:p w14:paraId="3A186837" w14:textId="77777777" w:rsidR="000815FA" w:rsidRPr="00882F52" w:rsidRDefault="000815FA" w:rsidP="00AB4B2D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5562E643" w14:textId="77777777" w:rsidR="000815FA" w:rsidRPr="00882F52" w:rsidRDefault="000815FA" w:rsidP="00AB4B2D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098" w:type="dxa"/>
            <w:vMerge/>
            <w:vAlign w:val="center"/>
          </w:tcPr>
          <w:p w14:paraId="4E2881D7" w14:textId="77777777" w:rsidR="000815FA" w:rsidRPr="00882F52" w:rsidRDefault="000815FA" w:rsidP="00AB4B2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vAlign w:val="center"/>
          </w:tcPr>
          <w:p w14:paraId="0309E55C" w14:textId="77777777" w:rsidR="000815FA" w:rsidRPr="00882F52" w:rsidRDefault="000815FA" w:rsidP="00AB4B2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  <w:vAlign w:val="center"/>
          </w:tcPr>
          <w:p w14:paraId="2DB09C24" w14:textId="77777777" w:rsidR="000815FA" w:rsidRPr="00FA6BB2" w:rsidRDefault="000815FA" w:rsidP="00AB4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</w:rPr>
            </w:pPr>
            <w:r w:rsidRPr="00FA6BB2">
              <w:rPr>
                <w:rFonts w:ascii="Arial Narrow" w:hAnsi="Arial Narrow"/>
                <w:sz w:val="24"/>
                <w:szCs w:val="24"/>
                <w:lang w:eastAsia="zh-CN"/>
              </w:rPr>
              <w:t xml:space="preserve">Conjugaison : </w:t>
            </w:r>
            <w:proofErr w:type="spellStart"/>
            <w:r w:rsidRPr="00214E3A">
              <w:rPr>
                <w:rFonts w:ascii="Arial Narrow" w:hAnsi="Arial Narrow"/>
                <w:sz w:val="24"/>
                <w:szCs w:val="24"/>
                <w:lang w:eastAsia="zh-CN"/>
              </w:rPr>
              <w:t>estar</w:t>
            </w:r>
            <w:proofErr w:type="spellEnd"/>
            <w:r w:rsidRPr="00FA6BB2">
              <w:rPr>
                <w:rFonts w:ascii="Arial Narrow" w:hAnsi="Arial Narrow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214E3A">
              <w:rPr>
                <w:rFonts w:ascii="Arial Narrow" w:hAnsi="Arial Narrow"/>
                <w:sz w:val="24"/>
                <w:szCs w:val="24"/>
                <w:lang w:eastAsia="zh-CN"/>
              </w:rPr>
              <w:t>tener</w:t>
            </w:r>
            <w:proofErr w:type="spellEnd"/>
            <w:r w:rsidRPr="00FA6BB2">
              <w:rPr>
                <w:rFonts w:ascii="Arial Narrow" w:hAnsi="Arial Narrow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214E3A">
              <w:rPr>
                <w:rFonts w:ascii="Arial Narrow" w:hAnsi="Arial Narrow"/>
                <w:sz w:val="24"/>
                <w:szCs w:val="24"/>
                <w:lang w:eastAsia="zh-CN"/>
              </w:rPr>
              <w:t>hablar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3" w:type="dxa"/>
            <w:vMerge/>
            <w:vAlign w:val="center"/>
          </w:tcPr>
          <w:p w14:paraId="6B62E0E0" w14:textId="77777777" w:rsidR="000815FA" w:rsidRPr="00882F52" w:rsidRDefault="000815FA" w:rsidP="00AB4B2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Merge/>
            <w:vAlign w:val="center"/>
          </w:tcPr>
          <w:p w14:paraId="4B59F360" w14:textId="77777777" w:rsidR="000815FA" w:rsidRPr="00882F52" w:rsidRDefault="000815FA" w:rsidP="00AB4B2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</w:tcPr>
          <w:p w14:paraId="54DA8968" w14:textId="77777777" w:rsidR="000815FA" w:rsidRPr="00882F52" w:rsidRDefault="000815FA" w:rsidP="00AB4B2D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0815FA" w:rsidRPr="00882F52" w14:paraId="63A025E9" w14:textId="77777777" w:rsidTr="00AB4B2D">
        <w:trPr>
          <w:trHeight w:val="220"/>
        </w:trPr>
        <w:tc>
          <w:tcPr>
            <w:tcW w:w="1101" w:type="dxa"/>
            <w:vMerge/>
          </w:tcPr>
          <w:p w14:paraId="5E14823F" w14:textId="77777777" w:rsidR="000815FA" w:rsidRPr="00882F52" w:rsidRDefault="000815FA" w:rsidP="00214E3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61" w:type="dxa"/>
            <w:vMerge/>
          </w:tcPr>
          <w:p w14:paraId="53D59595" w14:textId="77777777" w:rsidR="000815FA" w:rsidRPr="00882F52" w:rsidRDefault="000815FA" w:rsidP="00214E3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43D86825" w14:textId="77777777" w:rsidR="000815FA" w:rsidRPr="00882F52" w:rsidRDefault="000815FA" w:rsidP="00214E3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6020264F" w14:textId="77777777" w:rsidR="000815FA" w:rsidRPr="00882F52" w:rsidRDefault="000815FA" w:rsidP="00214E3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A6BB2">
              <w:rPr>
                <w:rFonts w:ascii="Arial Narrow" w:hAnsi="Arial Narrow"/>
                <w:sz w:val="24"/>
                <w:szCs w:val="24"/>
                <w:lang w:eastAsia="zh-CN"/>
              </w:rPr>
              <w:t>Présentation de la famille à un proche ou à une tierce personne</w:t>
            </w:r>
          </w:p>
        </w:tc>
        <w:tc>
          <w:tcPr>
            <w:tcW w:w="1418" w:type="dxa"/>
            <w:vMerge w:val="restart"/>
            <w:vAlign w:val="center"/>
          </w:tcPr>
          <w:p w14:paraId="4C6AA0DB" w14:textId="77777777" w:rsidR="000815FA" w:rsidRPr="00882F52" w:rsidRDefault="00CB6ABB" w:rsidP="00214E3A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Connaitre les membres d’une famille et les liens de parenté. </w:t>
            </w:r>
          </w:p>
        </w:tc>
        <w:tc>
          <w:tcPr>
            <w:tcW w:w="3827" w:type="dxa"/>
            <w:vAlign w:val="center"/>
          </w:tcPr>
          <w:p w14:paraId="31A9CA93" w14:textId="77777777" w:rsidR="000815FA" w:rsidRPr="00FA6BB2" w:rsidRDefault="000815FA" w:rsidP="00214E3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zh-CN"/>
              </w:rPr>
            </w:pPr>
            <w:r w:rsidRPr="00FA6BB2">
              <w:rPr>
                <w:rFonts w:ascii="Arial Narrow" w:hAnsi="Arial Narrow"/>
                <w:sz w:val="24"/>
                <w:szCs w:val="24"/>
                <w:lang w:eastAsia="zh-CN"/>
              </w:rPr>
              <w:t>Lecture et compréhension des textes :</w:t>
            </w:r>
          </w:p>
        </w:tc>
        <w:tc>
          <w:tcPr>
            <w:tcW w:w="1843" w:type="dxa"/>
            <w:vMerge/>
            <w:vAlign w:val="center"/>
          </w:tcPr>
          <w:p w14:paraId="59CD3B26" w14:textId="77777777" w:rsidR="000815FA" w:rsidRPr="00882F52" w:rsidRDefault="000815FA" w:rsidP="00214E3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Merge/>
            <w:vAlign w:val="center"/>
          </w:tcPr>
          <w:p w14:paraId="3163012A" w14:textId="77777777" w:rsidR="000815FA" w:rsidRPr="00882F52" w:rsidRDefault="000815FA" w:rsidP="00214E3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</w:tcPr>
          <w:p w14:paraId="3E30725D" w14:textId="77777777" w:rsidR="000815FA" w:rsidRPr="00882F52" w:rsidRDefault="000815FA" w:rsidP="00214E3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0815FA" w:rsidRPr="00882F52" w14:paraId="52458EB5" w14:textId="77777777" w:rsidTr="00AB4B2D">
        <w:trPr>
          <w:trHeight w:val="220"/>
        </w:trPr>
        <w:tc>
          <w:tcPr>
            <w:tcW w:w="1101" w:type="dxa"/>
            <w:vMerge/>
          </w:tcPr>
          <w:p w14:paraId="11DB4A77" w14:textId="77777777" w:rsidR="000815FA" w:rsidRPr="00882F52" w:rsidRDefault="000815FA" w:rsidP="00214E3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61" w:type="dxa"/>
            <w:vMerge/>
          </w:tcPr>
          <w:p w14:paraId="24C48382" w14:textId="77777777" w:rsidR="000815FA" w:rsidRPr="00882F52" w:rsidRDefault="000815FA" w:rsidP="00214E3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21F5E89F" w14:textId="77777777" w:rsidR="000815FA" w:rsidRPr="00882F52" w:rsidRDefault="000815FA" w:rsidP="00214E3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098" w:type="dxa"/>
            <w:vMerge/>
            <w:vAlign w:val="center"/>
          </w:tcPr>
          <w:p w14:paraId="71E9DFCB" w14:textId="77777777" w:rsidR="000815FA" w:rsidRPr="00FA6BB2" w:rsidRDefault="000815FA" w:rsidP="00214E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vAlign w:val="center"/>
          </w:tcPr>
          <w:p w14:paraId="343B6C41" w14:textId="77777777" w:rsidR="000815FA" w:rsidRPr="00882F52" w:rsidRDefault="000815FA" w:rsidP="00214E3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  <w:vAlign w:val="center"/>
          </w:tcPr>
          <w:p w14:paraId="66B4B6AE" w14:textId="77777777" w:rsidR="000815FA" w:rsidRPr="00FA6BB2" w:rsidRDefault="000815FA" w:rsidP="00F677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proofErr w:type="gramStart"/>
            <w:r w:rsidRPr="00FA6BB2">
              <w:rPr>
                <w:rFonts w:ascii="Arial Narrow" w:hAnsi="Arial Narrow"/>
                <w:szCs w:val="24"/>
                <w:lang w:eastAsia="zh-CN"/>
              </w:rPr>
              <w:t>Grammaire:</w:t>
            </w:r>
            <w:proofErr w:type="gramEnd"/>
            <w:r>
              <w:rPr>
                <w:rFonts w:ascii="Arial Narrow" w:hAnsi="Arial Narrow"/>
                <w:szCs w:val="24"/>
                <w:lang w:eastAsia="zh-CN"/>
              </w:rPr>
              <w:t xml:space="preserve"> </w:t>
            </w:r>
            <w:r w:rsidRPr="00FA6BB2">
              <w:rPr>
                <w:rFonts w:ascii="Arial Narrow" w:hAnsi="Arial Narrow"/>
                <w:szCs w:val="24"/>
                <w:lang w:eastAsia="zh-CN"/>
              </w:rPr>
              <w:t xml:space="preserve">l’âge, les </w:t>
            </w:r>
            <w:proofErr w:type="spellStart"/>
            <w:r w:rsidRPr="00FA6BB2">
              <w:rPr>
                <w:rFonts w:ascii="Arial Narrow" w:hAnsi="Arial Narrow"/>
                <w:szCs w:val="24"/>
                <w:lang w:eastAsia="zh-CN"/>
              </w:rPr>
              <w:t>numéraux</w:t>
            </w:r>
            <w:proofErr w:type="spellEnd"/>
            <w:r w:rsidRPr="00FA6BB2">
              <w:rPr>
                <w:rFonts w:ascii="Arial Narrow" w:hAnsi="Arial Narrow"/>
                <w:szCs w:val="24"/>
                <w:lang w:eastAsia="zh-CN"/>
              </w:rPr>
              <w:t xml:space="preserve"> cardinaux et numéraux, la date.</w:t>
            </w:r>
            <w:r>
              <w:rPr>
                <w:rFonts w:ascii="Arial Narrow" w:hAnsi="Arial Narrow"/>
                <w:szCs w:val="24"/>
                <w:lang w:eastAsia="zh-CN"/>
              </w:rPr>
              <w:t xml:space="preserve"> Les adjectifs des villes et nationalités.</w:t>
            </w:r>
          </w:p>
        </w:tc>
        <w:tc>
          <w:tcPr>
            <w:tcW w:w="1843" w:type="dxa"/>
            <w:vMerge/>
            <w:vAlign w:val="center"/>
          </w:tcPr>
          <w:p w14:paraId="3DD10C79" w14:textId="77777777" w:rsidR="000815FA" w:rsidRPr="00882F52" w:rsidRDefault="000815FA" w:rsidP="00214E3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Merge/>
            <w:vAlign w:val="center"/>
          </w:tcPr>
          <w:p w14:paraId="17D860F1" w14:textId="77777777" w:rsidR="000815FA" w:rsidRPr="00882F52" w:rsidRDefault="000815FA" w:rsidP="00214E3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</w:tcPr>
          <w:p w14:paraId="630BAF00" w14:textId="77777777" w:rsidR="000815FA" w:rsidRPr="00882F52" w:rsidRDefault="000815FA" w:rsidP="00214E3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0815FA" w:rsidRPr="00882F52" w14:paraId="08BE2ACD" w14:textId="77777777" w:rsidTr="00AB4B2D">
        <w:trPr>
          <w:trHeight w:val="220"/>
        </w:trPr>
        <w:tc>
          <w:tcPr>
            <w:tcW w:w="1101" w:type="dxa"/>
            <w:vMerge/>
          </w:tcPr>
          <w:p w14:paraId="51808B52" w14:textId="77777777" w:rsidR="000815FA" w:rsidRPr="00882F52" w:rsidRDefault="000815FA" w:rsidP="00214E3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61" w:type="dxa"/>
            <w:vMerge/>
          </w:tcPr>
          <w:p w14:paraId="4B6DB343" w14:textId="77777777" w:rsidR="000815FA" w:rsidRPr="00882F52" w:rsidRDefault="000815FA" w:rsidP="00214E3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4A82EF73" w14:textId="77777777" w:rsidR="000815FA" w:rsidRPr="00882F52" w:rsidRDefault="000815FA" w:rsidP="00214E3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098" w:type="dxa"/>
            <w:vMerge/>
            <w:vAlign w:val="center"/>
          </w:tcPr>
          <w:p w14:paraId="1C28EE04" w14:textId="77777777" w:rsidR="000815FA" w:rsidRPr="00FA6BB2" w:rsidRDefault="000815FA" w:rsidP="00214E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vAlign w:val="center"/>
          </w:tcPr>
          <w:p w14:paraId="693FBDC2" w14:textId="77777777" w:rsidR="000815FA" w:rsidRPr="00882F52" w:rsidRDefault="000815FA" w:rsidP="00214E3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  <w:vAlign w:val="center"/>
          </w:tcPr>
          <w:p w14:paraId="4D5F9F0E" w14:textId="77777777" w:rsidR="000815FA" w:rsidRPr="00FA6BB2" w:rsidRDefault="000815FA" w:rsidP="00214E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</w:rPr>
            </w:pPr>
            <w:r w:rsidRPr="00FA6BB2">
              <w:rPr>
                <w:rFonts w:ascii="Arial Narrow" w:hAnsi="Arial Narrow"/>
                <w:sz w:val="24"/>
                <w:szCs w:val="24"/>
                <w:lang w:eastAsia="zh-CN"/>
              </w:rPr>
              <w:t xml:space="preserve">Conjugaison : </w:t>
            </w:r>
            <w:r w:rsidRPr="00FA6BB2">
              <w:rPr>
                <w:rFonts w:ascii="Arial Narrow" w:hAnsi="Arial Narrow"/>
                <w:sz w:val="24"/>
                <w:szCs w:val="24"/>
                <w:lang w:val="es-ES" w:eastAsia="zh-CN"/>
              </w:rPr>
              <w:t>estudiar</w:t>
            </w:r>
            <w:r w:rsidRPr="00FA6BB2">
              <w:rPr>
                <w:rFonts w:ascii="Arial Narrow" w:hAnsi="Arial Narrow"/>
                <w:sz w:val="24"/>
                <w:szCs w:val="24"/>
                <w:lang w:eastAsia="zh-CN"/>
              </w:rPr>
              <w:t xml:space="preserve">, </w:t>
            </w:r>
            <w:r w:rsidRPr="00FA6BB2">
              <w:rPr>
                <w:rFonts w:ascii="Arial Narrow" w:hAnsi="Arial Narrow"/>
                <w:sz w:val="24"/>
                <w:szCs w:val="24"/>
                <w:lang w:val="es-ES" w:eastAsia="zh-CN"/>
              </w:rPr>
              <w:t>querer</w:t>
            </w:r>
            <w:r w:rsidRPr="00FA6BB2">
              <w:rPr>
                <w:rFonts w:ascii="Arial Narrow" w:hAnsi="Arial Narrow"/>
                <w:sz w:val="24"/>
                <w:szCs w:val="24"/>
                <w:lang w:eastAsia="zh-CN"/>
              </w:rPr>
              <w:t xml:space="preserve">, </w:t>
            </w:r>
            <w:r w:rsidRPr="00FA6BB2">
              <w:rPr>
                <w:rFonts w:ascii="Arial Narrow" w:hAnsi="Arial Narrow"/>
                <w:sz w:val="24"/>
                <w:szCs w:val="24"/>
                <w:lang w:val="es-ES" w:eastAsia="zh-CN"/>
              </w:rPr>
              <w:t>deletrear</w:t>
            </w:r>
            <w:r w:rsidRPr="00FA6BB2">
              <w:rPr>
                <w:rFonts w:ascii="Arial Narrow" w:hAnsi="Arial Narrow"/>
                <w:sz w:val="24"/>
                <w:szCs w:val="24"/>
                <w:lang w:eastAsia="zh-CN"/>
              </w:rPr>
              <w:t xml:space="preserve">, </w:t>
            </w:r>
          </w:p>
        </w:tc>
        <w:tc>
          <w:tcPr>
            <w:tcW w:w="1843" w:type="dxa"/>
            <w:vMerge/>
            <w:vAlign w:val="center"/>
          </w:tcPr>
          <w:p w14:paraId="6865C548" w14:textId="77777777" w:rsidR="000815FA" w:rsidRPr="00882F52" w:rsidRDefault="000815FA" w:rsidP="00214E3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Merge/>
            <w:vAlign w:val="center"/>
          </w:tcPr>
          <w:p w14:paraId="234E5C43" w14:textId="77777777" w:rsidR="000815FA" w:rsidRPr="00882F52" w:rsidRDefault="000815FA" w:rsidP="00214E3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</w:tcPr>
          <w:p w14:paraId="1036288C" w14:textId="77777777" w:rsidR="000815FA" w:rsidRPr="00882F52" w:rsidRDefault="000815FA" w:rsidP="00214E3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0815FA" w:rsidRPr="00882F52" w14:paraId="30C04239" w14:textId="77777777" w:rsidTr="00AB4B2D">
        <w:trPr>
          <w:trHeight w:val="220"/>
        </w:trPr>
        <w:tc>
          <w:tcPr>
            <w:tcW w:w="1101" w:type="dxa"/>
            <w:vMerge/>
          </w:tcPr>
          <w:p w14:paraId="027CA6D6" w14:textId="77777777" w:rsidR="000815FA" w:rsidRPr="00882F52" w:rsidRDefault="000815FA" w:rsidP="00214E3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61" w:type="dxa"/>
            <w:vMerge/>
          </w:tcPr>
          <w:p w14:paraId="0319013D" w14:textId="77777777" w:rsidR="000815FA" w:rsidRPr="00882F52" w:rsidRDefault="000815FA" w:rsidP="00214E3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71513C0E" w14:textId="77777777" w:rsidR="000815FA" w:rsidRPr="00882F52" w:rsidRDefault="000815FA" w:rsidP="00214E3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5479CD15" w14:textId="77777777" w:rsidR="000815FA" w:rsidRPr="00FA6BB2" w:rsidRDefault="000815FA" w:rsidP="00214E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A6BB2">
              <w:rPr>
                <w:rFonts w:ascii="Arial Narrow" w:hAnsi="Arial Narrow"/>
                <w:sz w:val="24"/>
                <w:szCs w:val="24"/>
              </w:rPr>
              <w:t>Participation à des petites tâches en famille.</w:t>
            </w:r>
          </w:p>
          <w:p w14:paraId="5FBD7578" w14:textId="77777777" w:rsidR="000815FA" w:rsidRPr="00882F52" w:rsidRDefault="000815FA" w:rsidP="00214E3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2506A71" w14:textId="77777777" w:rsidR="000815FA" w:rsidRPr="00882F52" w:rsidRDefault="00CB6ABB" w:rsidP="00214E3A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Prendre une part active aux activités quotidiennes</w:t>
            </w:r>
          </w:p>
        </w:tc>
        <w:tc>
          <w:tcPr>
            <w:tcW w:w="3827" w:type="dxa"/>
            <w:vAlign w:val="center"/>
          </w:tcPr>
          <w:p w14:paraId="62102F77" w14:textId="77777777" w:rsidR="000815FA" w:rsidRPr="00FA6BB2" w:rsidRDefault="000815FA" w:rsidP="00214E3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zh-CN"/>
              </w:rPr>
            </w:pPr>
            <w:r w:rsidRPr="00FA6BB2">
              <w:rPr>
                <w:rFonts w:ascii="Arial Narrow" w:hAnsi="Arial Narrow"/>
                <w:sz w:val="24"/>
                <w:szCs w:val="24"/>
                <w:lang w:eastAsia="zh-CN"/>
              </w:rPr>
              <w:t>Lecture et compréhension des textes :</w:t>
            </w:r>
          </w:p>
        </w:tc>
        <w:tc>
          <w:tcPr>
            <w:tcW w:w="1843" w:type="dxa"/>
            <w:vMerge/>
            <w:vAlign w:val="center"/>
          </w:tcPr>
          <w:p w14:paraId="21F9CDD6" w14:textId="77777777" w:rsidR="000815FA" w:rsidRPr="00882F52" w:rsidRDefault="000815FA" w:rsidP="00214E3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Merge/>
            <w:vAlign w:val="center"/>
          </w:tcPr>
          <w:p w14:paraId="075A60EA" w14:textId="77777777" w:rsidR="000815FA" w:rsidRPr="00882F52" w:rsidRDefault="000815FA" w:rsidP="00214E3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</w:tcPr>
          <w:p w14:paraId="3144A024" w14:textId="77777777" w:rsidR="000815FA" w:rsidRPr="00882F52" w:rsidRDefault="000815FA" w:rsidP="00214E3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0815FA" w:rsidRPr="00882F52" w14:paraId="285937E0" w14:textId="77777777" w:rsidTr="00AB4B2D">
        <w:trPr>
          <w:trHeight w:val="220"/>
        </w:trPr>
        <w:tc>
          <w:tcPr>
            <w:tcW w:w="1101" w:type="dxa"/>
            <w:vMerge/>
          </w:tcPr>
          <w:p w14:paraId="5AB94093" w14:textId="77777777" w:rsidR="000815FA" w:rsidRPr="00882F52" w:rsidRDefault="000815FA" w:rsidP="00214E3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61" w:type="dxa"/>
            <w:vMerge/>
          </w:tcPr>
          <w:p w14:paraId="0FEF2644" w14:textId="77777777" w:rsidR="000815FA" w:rsidRPr="00882F52" w:rsidRDefault="000815FA" w:rsidP="00214E3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649BB087" w14:textId="77777777" w:rsidR="000815FA" w:rsidRPr="00882F52" w:rsidRDefault="000815FA" w:rsidP="00214E3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098" w:type="dxa"/>
            <w:vMerge/>
            <w:vAlign w:val="center"/>
          </w:tcPr>
          <w:p w14:paraId="43D0233A" w14:textId="77777777" w:rsidR="000815FA" w:rsidRPr="00FA6BB2" w:rsidRDefault="000815FA" w:rsidP="00214E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vAlign w:val="center"/>
          </w:tcPr>
          <w:p w14:paraId="22E44F66" w14:textId="77777777" w:rsidR="000815FA" w:rsidRPr="00882F52" w:rsidRDefault="000815FA" w:rsidP="00214E3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  <w:vAlign w:val="center"/>
          </w:tcPr>
          <w:p w14:paraId="2BC6C20A" w14:textId="77777777" w:rsidR="000815FA" w:rsidRPr="00FA6BB2" w:rsidRDefault="000815FA" w:rsidP="00214E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FA6BB2">
              <w:rPr>
                <w:rFonts w:ascii="Arial Narrow" w:hAnsi="Arial Narrow"/>
                <w:szCs w:val="24"/>
              </w:rPr>
              <w:t xml:space="preserve">Grammaire : Le genre, le nombre des noms et adjectifs, les adjectifs possessifs. </w:t>
            </w:r>
          </w:p>
        </w:tc>
        <w:tc>
          <w:tcPr>
            <w:tcW w:w="1843" w:type="dxa"/>
            <w:vMerge/>
            <w:vAlign w:val="center"/>
          </w:tcPr>
          <w:p w14:paraId="030EC623" w14:textId="77777777" w:rsidR="000815FA" w:rsidRPr="00882F52" w:rsidRDefault="000815FA" w:rsidP="00214E3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Merge/>
            <w:vAlign w:val="center"/>
          </w:tcPr>
          <w:p w14:paraId="68D3F1A6" w14:textId="77777777" w:rsidR="000815FA" w:rsidRPr="00882F52" w:rsidRDefault="000815FA" w:rsidP="00214E3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</w:tcPr>
          <w:p w14:paraId="25EA4B58" w14:textId="77777777" w:rsidR="000815FA" w:rsidRPr="00882F52" w:rsidRDefault="000815FA" w:rsidP="00214E3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0815FA" w:rsidRPr="00143310" w14:paraId="487EDAF6" w14:textId="77777777" w:rsidTr="00AB4B2D">
        <w:trPr>
          <w:trHeight w:val="220"/>
        </w:trPr>
        <w:tc>
          <w:tcPr>
            <w:tcW w:w="1101" w:type="dxa"/>
            <w:vMerge/>
          </w:tcPr>
          <w:p w14:paraId="01C15C1A" w14:textId="77777777" w:rsidR="000815FA" w:rsidRPr="00882F52" w:rsidRDefault="000815FA" w:rsidP="00214E3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61" w:type="dxa"/>
            <w:vMerge/>
          </w:tcPr>
          <w:p w14:paraId="71F70F1C" w14:textId="77777777" w:rsidR="000815FA" w:rsidRPr="00882F52" w:rsidRDefault="000815FA" w:rsidP="00214E3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2E0B91D2" w14:textId="77777777" w:rsidR="000815FA" w:rsidRPr="00882F52" w:rsidRDefault="000815FA" w:rsidP="00214E3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098" w:type="dxa"/>
            <w:vMerge/>
            <w:vAlign w:val="center"/>
          </w:tcPr>
          <w:p w14:paraId="0CE5FE62" w14:textId="77777777" w:rsidR="000815FA" w:rsidRPr="00882F52" w:rsidRDefault="000815FA" w:rsidP="00214E3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vAlign w:val="center"/>
          </w:tcPr>
          <w:p w14:paraId="6E5CA7F3" w14:textId="77777777" w:rsidR="000815FA" w:rsidRPr="00882F52" w:rsidRDefault="000815FA" w:rsidP="00214E3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  <w:vAlign w:val="center"/>
          </w:tcPr>
          <w:p w14:paraId="73A417E0" w14:textId="77777777" w:rsidR="000815FA" w:rsidRPr="00214E3A" w:rsidRDefault="000815FA" w:rsidP="00214E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lang w:val="es-ES"/>
              </w:rPr>
            </w:pPr>
            <w:proofErr w:type="spellStart"/>
            <w:r w:rsidRPr="00FA6BB2">
              <w:rPr>
                <w:rFonts w:ascii="Arial Narrow" w:hAnsi="Arial Narrow"/>
                <w:sz w:val="24"/>
                <w:szCs w:val="24"/>
                <w:lang w:val="es-ES" w:eastAsia="zh-CN"/>
              </w:rPr>
              <w:t>Conjugaison</w:t>
            </w:r>
            <w:proofErr w:type="spellEnd"/>
            <w:r w:rsidRPr="00FA6BB2">
              <w:rPr>
                <w:rFonts w:ascii="Arial Narrow" w:hAnsi="Arial Narrow"/>
                <w:sz w:val="24"/>
                <w:szCs w:val="24"/>
                <w:lang w:val="es-ES" w:eastAsia="zh-CN"/>
              </w:rPr>
              <w:t>: ser de, estar en</w:t>
            </w:r>
            <w:r>
              <w:rPr>
                <w:rFonts w:ascii="Arial Narrow" w:hAnsi="Arial Narrow"/>
                <w:sz w:val="24"/>
                <w:szCs w:val="24"/>
                <w:lang w:val="es-ES" w:eastAsia="zh-CN"/>
              </w:rPr>
              <w:t>,</w:t>
            </w:r>
            <w:r w:rsidRPr="00FA6BB2">
              <w:rPr>
                <w:rFonts w:ascii="Arial Narrow" w:hAnsi="Arial Narrow"/>
                <w:sz w:val="24"/>
                <w:szCs w:val="24"/>
                <w:lang w:val="es-ES" w:eastAsia="zh-CN"/>
              </w:rPr>
              <w:t xml:space="preserve"> vivir en, hay,</w:t>
            </w:r>
          </w:p>
        </w:tc>
        <w:tc>
          <w:tcPr>
            <w:tcW w:w="1843" w:type="dxa"/>
            <w:vMerge/>
            <w:vAlign w:val="center"/>
          </w:tcPr>
          <w:p w14:paraId="7934DD4A" w14:textId="77777777" w:rsidR="000815FA" w:rsidRPr="00C72F44" w:rsidRDefault="000815FA" w:rsidP="00214E3A">
            <w:pPr>
              <w:spacing w:after="0" w:line="240" w:lineRule="auto"/>
              <w:jc w:val="center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559" w:type="dxa"/>
            <w:vMerge/>
            <w:vAlign w:val="center"/>
          </w:tcPr>
          <w:p w14:paraId="7C1A55E4" w14:textId="77777777" w:rsidR="000815FA" w:rsidRPr="00C72F44" w:rsidRDefault="000815FA" w:rsidP="00214E3A">
            <w:pPr>
              <w:spacing w:after="0" w:line="240" w:lineRule="auto"/>
              <w:jc w:val="center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021" w:type="dxa"/>
          </w:tcPr>
          <w:p w14:paraId="195E0F54" w14:textId="77777777" w:rsidR="000815FA" w:rsidRPr="00C72F44" w:rsidRDefault="000815FA" w:rsidP="00214E3A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</w:p>
        </w:tc>
      </w:tr>
      <w:tr w:rsidR="000815FA" w:rsidRPr="00882F52" w14:paraId="2CD7ECB6" w14:textId="77777777" w:rsidTr="00AB4B2D">
        <w:trPr>
          <w:trHeight w:val="220"/>
        </w:trPr>
        <w:tc>
          <w:tcPr>
            <w:tcW w:w="1101" w:type="dxa"/>
            <w:vMerge/>
          </w:tcPr>
          <w:p w14:paraId="45A2FA37" w14:textId="77777777" w:rsidR="000815FA" w:rsidRPr="00C72F44" w:rsidRDefault="000815FA" w:rsidP="00EC2CB5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161" w:type="dxa"/>
            <w:vMerge/>
          </w:tcPr>
          <w:p w14:paraId="1865EA92" w14:textId="77777777" w:rsidR="000815FA" w:rsidRPr="00C72F44" w:rsidRDefault="000815FA" w:rsidP="00EC2CB5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560" w:type="dxa"/>
            <w:vMerge/>
          </w:tcPr>
          <w:p w14:paraId="18E4ADAC" w14:textId="77777777" w:rsidR="000815FA" w:rsidRPr="00C72F44" w:rsidRDefault="000815FA" w:rsidP="00EC2CB5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17E74FAB" w14:textId="77777777" w:rsidR="000815FA" w:rsidRPr="00882F52" w:rsidRDefault="000815FA" w:rsidP="00EC2CB5">
            <w:pPr>
              <w:spacing w:after="0" w:line="240" w:lineRule="auto"/>
              <w:rPr>
                <w:rFonts w:ascii="Arial Narrow" w:hAnsi="Arial Narrow"/>
              </w:rPr>
            </w:pPr>
            <w:r w:rsidRPr="00882F52">
              <w:rPr>
                <w:rFonts w:ascii="Arial Narrow" w:hAnsi="Arial Narrow" w:cs="Arial"/>
                <w:color w:val="000000"/>
              </w:rPr>
              <w:t>Activités d’intégration</w:t>
            </w:r>
          </w:p>
        </w:tc>
        <w:tc>
          <w:tcPr>
            <w:tcW w:w="1418" w:type="dxa"/>
            <w:vMerge w:val="restart"/>
            <w:vAlign w:val="center"/>
          </w:tcPr>
          <w:p w14:paraId="1FE7FEBB" w14:textId="77777777" w:rsidR="000815FA" w:rsidRPr="00882F52" w:rsidRDefault="000815FA" w:rsidP="00EC2CB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22241AD6" w14:textId="77777777" w:rsidR="000815FA" w:rsidRPr="00EC2CB5" w:rsidRDefault="000815FA" w:rsidP="00EC2C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EC2CB5">
              <w:rPr>
                <w:rFonts w:ascii="Arial Narrow" w:hAnsi="Arial Narrow" w:cs="Arial"/>
                <w:color w:val="000000"/>
              </w:rPr>
              <w:t>Activités d’intégration </w:t>
            </w:r>
            <w:r w:rsidRPr="00EC2CB5">
              <w:rPr>
                <w:rFonts w:ascii="Arial Narrow" w:hAnsi="Arial Narrow" w:cs="Arial"/>
                <w:color w:val="000000"/>
                <w:lang w:eastAsia="zh-CN"/>
              </w:rPr>
              <w:t>: (dialogue, traduction, lecture, chant, etc.)</w:t>
            </w:r>
          </w:p>
          <w:p w14:paraId="5E26417B" w14:textId="77777777" w:rsidR="000815FA" w:rsidRPr="00EC2CB5" w:rsidRDefault="000815FA" w:rsidP="00EC2C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EC2CB5">
              <w:rPr>
                <w:rFonts w:ascii="Arial Narrow" w:hAnsi="Arial Narrow" w:cs="Arial"/>
                <w:color w:val="000000"/>
              </w:rPr>
              <w:t>Description, portrait oral et écrit.</w:t>
            </w:r>
          </w:p>
        </w:tc>
        <w:tc>
          <w:tcPr>
            <w:tcW w:w="1843" w:type="dxa"/>
            <w:vMerge/>
            <w:vAlign w:val="center"/>
          </w:tcPr>
          <w:p w14:paraId="7CAAFF4B" w14:textId="77777777" w:rsidR="000815FA" w:rsidRPr="00882F52" w:rsidRDefault="000815FA" w:rsidP="00EC2CB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Merge/>
            <w:vAlign w:val="center"/>
          </w:tcPr>
          <w:p w14:paraId="4710EADD" w14:textId="77777777" w:rsidR="000815FA" w:rsidRPr="00882F52" w:rsidRDefault="000815FA" w:rsidP="00EC2CB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</w:tcPr>
          <w:p w14:paraId="6F0EFB9F" w14:textId="77777777" w:rsidR="000815FA" w:rsidRPr="00882F52" w:rsidRDefault="000815FA" w:rsidP="00EC2CB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0815FA" w:rsidRPr="00882F52" w14:paraId="099A7E7E" w14:textId="77777777" w:rsidTr="00AB4B2D">
        <w:trPr>
          <w:trHeight w:val="220"/>
        </w:trPr>
        <w:tc>
          <w:tcPr>
            <w:tcW w:w="1101" w:type="dxa"/>
            <w:vMerge/>
          </w:tcPr>
          <w:p w14:paraId="72A0D5F6" w14:textId="77777777" w:rsidR="000815FA" w:rsidRPr="00882F52" w:rsidRDefault="000815FA" w:rsidP="00AB4B2D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61" w:type="dxa"/>
            <w:vMerge/>
          </w:tcPr>
          <w:p w14:paraId="1F3D2206" w14:textId="77777777" w:rsidR="000815FA" w:rsidRPr="00882F52" w:rsidRDefault="000815FA" w:rsidP="00AB4B2D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074F0A23" w14:textId="77777777" w:rsidR="000815FA" w:rsidRPr="00882F52" w:rsidRDefault="000815FA" w:rsidP="00AB4B2D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098" w:type="dxa"/>
            <w:vMerge/>
            <w:vAlign w:val="center"/>
          </w:tcPr>
          <w:p w14:paraId="7E449EE7" w14:textId="77777777" w:rsidR="000815FA" w:rsidRPr="00882F52" w:rsidRDefault="000815FA" w:rsidP="00AB4B2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vAlign w:val="center"/>
          </w:tcPr>
          <w:p w14:paraId="2990FAFB" w14:textId="77777777" w:rsidR="000815FA" w:rsidRPr="00882F52" w:rsidRDefault="000815FA" w:rsidP="00AB4B2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  <w:vMerge/>
            <w:vAlign w:val="center"/>
          </w:tcPr>
          <w:p w14:paraId="39F93AC9" w14:textId="77777777" w:rsidR="000815FA" w:rsidRPr="00882F52" w:rsidRDefault="000815FA" w:rsidP="00AB4B2D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843" w:type="dxa"/>
            <w:vMerge/>
            <w:vAlign w:val="center"/>
          </w:tcPr>
          <w:p w14:paraId="2951156D" w14:textId="77777777" w:rsidR="000815FA" w:rsidRPr="00882F52" w:rsidRDefault="000815FA" w:rsidP="00AB4B2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Merge/>
            <w:vAlign w:val="center"/>
          </w:tcPr>
          <w:p w14:paraId="26AFB95C" w14:textId="77777777" w:rsidR="000815FA" w:rsidRPr="00882F52" w:rsidRDefault="000815FA" w:rsidP="00AB4B2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</w:tcPr>
          <w:p w14:paraId="3E66D231" w14:textId="77777777" w:rsidR="000815FA" w:rsidRPr="00882F52" w:rsidRDefault="000815FA" w:rsidP="00AB4B2D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0815FA" w:rsidRPr="00882F52" w14:paraId="675BE355" w14:textId="77777777" w:rsidTr="00AB4B2D">
        <w:trPr>
          <w:trHeight w:val="220"/>
        </w:trPr>
        <w:tc>
          <w:tcPr>
            <w:tcW w:w="1101" w:type="dxa"/>
            <w:vMerge/>
          </w:tcPr>
          <w:p w14:paraId="06F34F57" w14:textId="77777777" w:rsidR="000815FA" w:rsidRPr="00882F52" w:rsidRDefault="000815FA" w:rsidP="00AB4B2D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61" w:type="dxa"/>
            <w:vMerge/>
          </w:tcPr>
          <w:p w14:paraId="3F376C7C" w14:textId="77777777" w:rsidR="000815FA" w:rsidRPr="00882F52" w:rsidRDefault="000815FA" w:rsidP="00AB4B2D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4C49AD82" w14:textId="77777777" w:rsidR="000815FA" w:rsidRPr="00882F52" w:rsidRDefault="000815FA" w:rsidP="00AB4B2D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098" w:type="dxa"/>
            <w:vMerge/>
            <w:vAlign w:val="center"/>
          </w:tcPr>
          <w:p w14:paraId="4192339C" w14:textId="77777777" w:rsidR="000815FA" w:rsidRPr="00882F52" w:rsidRDefault="000815FA" w:rsidP="00AB4B2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vAlign w:val="center"/>
          </w:tcPr>
          <w:p w14:paraId="20D2CA48" w14:textId="77777777" w:rsidR="000815FA" w:rsidRPr="00882F52" w:rsidRDefault="000815FA" w:rsidP="00AB4B2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  <w:vMerge/>
            <w:vAlign w:val="center"/>
          </w:tcPr>
          <w:p w14:paraId="51A6E121" w14:textId="77777777" w:rsidR="000815FA" w:rsidRPr="00882F52" w:rsidRDefault="000815FA" w:rsidP="00AB4B2D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843" w:type="dxa"/>
            <w:vMerge/>
            <w:vAlign w:val="center"/>
          </w:tcPr>
          <w:p w14:paraId="0A1798F1" w14:textId="77777777" w:rsidR="000815FA" w:rsidRPr="00882F52" w:rsidRDefault="000815FA" w:rsidP="00AB4B2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Merge/>
            <w:vAlign w:val="center"/>
          </w:tcPr>
          <w:p w14:paraId="465302E2" w14:textId="77777777" w:rsidR="000815FA" w:rsidRPr="00882F52" w:rsidRDefault="000815FA" w:rsidP="00AB4B2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</w:tcPr>
          <w:p w14:paraId="79A26DD1" w14:textId="77777777" w:rsidR="000815FA" w:rsidRPr="00882F52" w:rsidRDefault="000815FA" w:rsidP="00AB4B2D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1A63A1" w:rsidRPr="00882F52" w14:paraId="08402645" w14:textId="77777777" w:rsidTr="00AB4B2D">
        <w:trPr>
          <w:trHeight w:val="220"/>
        </w:trPr>
        <w:tc>
          <w:tcPr>
            <w:tcW w:w="1101" w:type="dxa"/>
            <w:vMerge/>
          </w:tcPr>
          <w:p w14:paraId="4B2D302F" w14:textId="77777777" w:rsidR="001A63A1" w:rsidRPr="00882F52" w:rsidRDefault="001A63A1" w:rsidP="00AB4B2D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61" w:type="dxa"/>
            <w:vMerge/>
          </w:tcPr>
          <w:p w14:paraId="1F9E6207" w14:textId="77777777" w:rsidR="001A63A1" w:rsidRPr="00882F52" w:rsidRDefault="001A63A1" w:rsidP="00AB4B2D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1A23700D" w14:textId="77777777" w:rsidR="001A63A1" w:rsidRPr="00882F52" w:rsidRDefault="001A63A1" w:rsidP="00AB4B2D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766" w:type="dxa"/>
            <w:gridSpan w:val="6"/>
            <w:vAlign w:val="center"/>
          </w:tcPr>
          <w:p w14:paraId="5C8E5D77" w14:textId="77777777" w:rsidR="001A63A1" w:rsidRDefault="001A63A1" w:rsidP="00AB4B2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14:paraId="5CA487A7" w14:textId="77777777" w:rsidR="001A63A1" w:rsidRDefault="001A63A1" w:rsidP="00AB4B2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EVALUATIONS ET REMEDIATIONS</w:t>
            </w:r>
          </w:p>
          <w:p w14:paraId="2EF50150" w14:textId="77777777" w:rsidR="001A63A1" w:rsidRPr="00882F52" w:rsidRDefault="001A63A1" w:rsidP="00AB4B2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14:paraId="2008CE21" w14:textId="77777777" w:rsidR="00551168" w:rsidRDefault="00551168" w:rsidP="001A63A1">
      <w:pPr>
        <w:rPr>
          <w:rFonts w:ascii="Arial Narrow" w:hAnsi="Arial Narrow"/>
        </w:rPr>
      </w:pPr>
    </w:p>
    <w:p w14:paraId="0CD89026" w14:textId="77777777" w:rsidR="00620383" w:rsidRDefault="00620383" w:rsidP="001A63A1">
      <w:pPr>
        <w:rPr>
          <w:rFonts w:ascii="Arial Narrow" w:hAnsi="Arial Narrow"/>
        </w:rPr>
      </w:pPr>
    </w:p>
    <w:p w14:paraId="6B1EB235" w14:textId="77777777" w:rsidR="00620383" w:rsidRDefault="00620383" w:rsidP="001A63A1">
      <w:pPr>
        <w:rPr>
          <w:rFonts w:ascii="Arial Narrow" w:hAnsi="Arial Narrow"/>
        </w:rPr>
      </w:pPr>
    </w:p>
    <w:p w14:paraId="13A78222" w14:textId="77777777" w:rsidR="00620383" w:rsidRDefault="00620383" w:rsidP="001A63A1">
      <w:pPr>
        <w:rPr>
          <w:rFonts w:ascii="Arial Narrow" w:hAnsi="Arial Narrow"/>
        </w:rPr>
      </w:pPr>
    </w:p>
    <w:p w14:paraId="1C3814F7" w14:textId="77777777" w:rsidR="00620383" w:rsidRDefault="00620383" w:rsidP="001A63A1">
      <w:pPr>
        <w:rPr>
          <w:rFonts w:ascii="Arial Narrow" w:hAnsi="Arial Narrow"/>
        </w:rPr>
      </w:pPr>
    </w:p>
    <w:p w14:paraId="2E890D91" w14:textId="77777777" w:rsidR="000C7F97" w:rsidRPr="000C7F97" w:rsidRDefault="000C7F97" w:rsidP="000C7F97">
      <w:pPr>
        <w:jc w:val="center"/>
        <w:rPr>
          <w:rFonts w:ascii="Arial Narrow" w:hAnsi="Arial Narrow" w:cs="Arial"/>
          <w:b/>
          <w:bCs/>
          <w:sz w:val="28"/>
          <w:szCs w:val="28"/>
          <w:vertAlign w:val="superscript"/>
        </w:rPr>
      </w:pPr>
      <w:r w:rsidRPr="009C1C13">
        <w:rPr>
          <w:rFonts w:ascii="Arial Narrow" w:hAnsi="Arial Narrow" w:cs="Arial"/>
          <w:b/>
          <w:bCs/>
          <w:sz w:val="28"/>
          <w:szCs w:val="28"/>
        </w:rPr>
        <w:t xml:space="preserve">Planification de la classe de </w:t>
      </w:r>
      <w:r>
        <w:rPr>
          <w:rFonts w:ascii="Arial Narrow" w:hAnsi="Arial Narrow" w:cs="Arial"/>
          <w:b/>
          <w:bCs/>
          <w:sz w:val="28"/>
          <w:szCs w:val="28"/>
        </w:rPr>
        <w:t>Quatrième</w:t>
      </w:r>
    </w:p>
    <w:tbl>
      <w:tblPr>
        <w:tblpPr w:leftFromText="180" w:rightFromText="180" w:vertAnchor="text" w:horzAnchor="margin" w:tblpX="-743" w:tblpY="12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481"/>
        <w:gridCol w:w="2205"/>
        <w:gridCol w:w="1559"/>
        <w:gridCol w:w="4111"/>
        <w:gridCol w:w="1417"/>
        <w:gridCol w:w="1418"/>
        <w:gridCol w:w="1134"/>
      </w:tblGrid>
      <w:tr w:rsidR="001A63A1" w:rsidRPr="009C1C13" w14:paraId="39A33E08" w14:textId="77777777" w:rsidTr="00AB4B2D">
        <w:tc>
          <w:tcPr>
            <w:tcW w:w="1101" w:type="dxa"/>
            <w:vAlign w:val="center"/>
          </w:tcPr>
          <w:p w14:paraId="5ADA323D" w14:textId="77777777" w:rsidR="001A63A1" w:rsidRPr="009C1C13" w:rsidRDefault="001A63A1" w:rsidP="00AB4B2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Trimestre</w:t>
            </w:r>
          </w:p>
        </w:tc>
        <w:tc>
          <w:tcPr>
            <w:tcW w:w="1275" w:type="dxa"/>
            <w:vAlign w:val="center"/>
          </w:tcPr>
          <w:p w14:paraId="7FC641B2" w14:textId="77777777" w:rsidR="001A63A1" w:rsidRPr="009C1C13" w:rsidRDefault="001A63A1" w:rsidP="00AB4B2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Modul</w:t>
            </w:r>
            <w:r w:rsidRPr="009C1C13">
              <w:rPr>
                <w:rFonts w:ascii="Arial Narrow" w:hAnsi="Arial Narrow" w:cs="Arial"/>
                <w:b/>
                <w:bCs/>
              </w:rPr>
              <w:t>e</w:t>
            </w:r>
          </w:p>
        </w:tc>
        <w:tc>
          <w:tcPr>
            <w:tcW w:w="1481" w:type="dxa"/>
            <w:vAlign w:val="center"/>
          </w:tcPr>
          <w:p w14:paraId="73D34D4F" w14:textId="77777777" w:rsidR="001A63A1" w:rsidRPr="009C1C13" w:rsidRDefault="001A63A1" w:rsidP="00AB4B2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Compétences</w:t>
            </w:r>
          </w:p>
        </w:tc>
        <w:tc>
          <w:tcPr>
            <w:tcW w:w="2205" w:type="dxa"/>
            <w:vAlign w:val="center"/>
          </w:tcPr>
          <w:p w14:paraId="0C49D573" w14:textId="77777777" w:rsidR="001A63A1" w:rsidRPr="009C1C13" w:rsidRDefault="001A63A1" w:rsidP="00AB4B2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Exemples de situation</w:t>
            </w:r>
          </w:p>
        </w:tc>
        <w:tc>
          <w:tcPr>
            <w:tcW w:w="1559" w:type="dxa"/>
            <w:vAlign w:val="center"/>
          </w:tcPr>
          <w:p w14:paraId="078E5919" w14:textId="77777777" w:rsidR="001A63A1" w:rsidRPr="009C1C13" w:rsidRDefault="001A63A1" w:rsidP="00AB4B2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Objectifs</w:t>
            </w:r>
          </w:p>
        </w:tc>
        <w:tc>
          <w:tcPr>
            <w:tcW w:w="4111" w:type="dxa"/>
            <w:vAlign w:val="center"/>
          </w:tcPr>
          <w:p w14:paraId="7AFCD005" w14:textId="77777777" w:rsidR="001A63A1" w:rsidRPr="009C1C13" w:rsidRDefault="001A63A1" w:rsidP="00AB4B2D">
            <w:pPr>
              <w:spacing w:after="0" w:line="240" w:lineRule="auto"/>
              <w:ind w:left="-28" w:hanging="16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Savoirs</w:t>
            </w:r>
          </w:p>
        </w:tc>
        <w:tc>
          <w:tcPr>
            <w:tcW w:w="1417" w:type="dxa"/>
            <w:vAlign w:val="center"/>
          </w:tcPr>
          <w:p w14:paraId="4FC55C02" w14:textId="77777777" w:rsidR="001A63A1" w:rsidRPr="009C1C13" w:rsidRDefault="001A63A1" w:rsidP="00F6776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Savoirs </w:t>
            </w:r>
            <w:r w:rsidR="00F6776A">
              <w:rPr>
                <w:rFonts w:ascii="Arial Narrow" w:hAnsi="Arial Narrow" w:cs="Arial"/>
                <w:b/>
                <w:bCs/>
              </w:rPr>
              <w:t>faire</w:t>
            </w:r>
          </w:p>
        </w:tc>
        <w:tc>
          <w:tcPr>
            <w:tcW w:w="1418" w:type="dxa"/>
            <w:vAlign w:val="center"/>
          </w:tcPr>
          <w:p w14:paraId="61678CDF" w14:textId="77777777" w:rsidR="001A63A1" w:rsidRPr="009C1C13" w:rsidRDefault="001A63A1" w:rsidP="00F6776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Savoirs </w:t>
            </w:r>
            <w:r w:rsidR="00F6776A">
              <w:rPr>
                <w:rFonts w:ascii="Arial Narrow" w:hAnsi="Arial Narrow" w:cs="Arial"/>
                <w:b/>
                <w:bCs/>
                <w:sz w:val="18"/>
                <w:szCs w:val="18"/>
              </w:rPr>
              <w:t>être</w:t>
            </w:r>
          </w:p>
        </w:tc>
        <w:tc>
          <w:tcPr>
            <w:tcW w:w="1134" w:type="dxa"/>
            <w:vAlign w:val="center"/>
          </w:tcPr>
          <w:p w14:paraId="5C94202D" w14:textId="77777777" w:rsidR="001A63A1" w:rsidRPr="00755F4C" w:rsidRDefault="001A63A1" w:rsidP="00AB4B2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Durée</w:t>
            </w:r>
          </w:p>
        </w:tc>
      </w:tr>
      <w:tr w:rsidR="002B0BEF" w:rsidRPr="00882F52" w14:paraId="494CFE92" w14:textId="77777777" w:rsidTr="00AB4B2D">
        <w:tc>
          <w:tcPr>
            <w:tcW w:w="1101" w:type="dxa"/>
            <w:vMerge w:val="restart"/>
            <w:vAlign w:val="center"/>
          </w:tcPr>
          <w:p w14:paraId="468F9106" w14:textId="77777777" w:rsidR="002B0BEF" w:rsidRPr="00882F52" w:rsidRDefault="002B0BEF" w:rsidP="003A331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  <w:b/>
                <w:bCs/>
              </w:rPr>
              <w:t>I</w:t>
            </w:r>
          </w:p>
        </w:tc>
        <w:tc>
          <w:tcPr>
            <w:tcW w:w="1275" w:type="dxa"/>
            <w:vMerge w:val="restart"/>
            <w:vAlign w:val="center"/>
          </w:tcPr>
          <w:p w14:paraId="0CBB5E09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  <w:proofErr w:type="spellStart"/>
            <w:r w:rsidRPr="00882F52">
              <w:rPr>
                <w:rFonts w:ascii="Arial Narrow" w:hAnsi="Arial Narrow"/>
                <w:b/>
              </w:rPr>
              <w:t>Environne-ment</w:t>
            </w:r>
            <w:proofErr w:type="spellEnd"/>
            <w:r w:rsidRPr="00882F52">
              <w:rPr>
                <w:rFonts w:ascii="Arial Narrow" w:hAnsi="Arial Narrow"/>
                <w:b/>
              </w:rPr>
              <w:t>, santé et bien-être</w:t>
            </w:r>
          </w:p>
        </w:tc>
        <w:tc>
          <w:tcPr>
            <w:tcW w:w="1481" w:type="dxa"/>
            <w:vMerge w:val="restart"/>
            <w:vAlign w:val="center"/>
          </w:tcPr>
          <w:p w14:paraId="0B13445B" w14:textId="77777777" w:rsidR="002B0BEF" w:rsidRPr="00EA3647" w:rsidRDefault="002B0BEF" w:rsidP="00486D29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EA3647">
              <w:rPr>
                <w:rFonts w:ascii="Arial Narrow" w:hAnsi="Arial Narrow"/>
                <w:sz w:val="20"/>
              </w:rPr>
              <w:t xml:space="preserve">L‘apprenant sera capable, à partir des supports en rapport avec le module, en se servant des savoirs, l’apprenant sera capable de faire le portrait et </w:t>
            </w:r>
            <w:r w:rsidR="00EA3647" w:rsidRPr="00EA3647">
              <w:rPr>
                <w:rFonts w:ascii="Arial Narrow" w:hAnsi="Arial Narrow"/>
                <w:sz w:val="20"/>
              </w:rPr>
              <w:t xml:space="preserve">résoudre </w:t>
            </w:r>
            <w:proofErr w:type="gramStart"/>
            <w:r w:rsidR="00EA3647" w:rsidRPr="00EA3647">
              <w:rPr>
                <w:rFonts w:ascii="Arial Narrow" w:hAnsi="Arial Narrow"/>
                <w:sz w:val="20"/>
              </w:rPr>
              <w:t>les problèmes liées</w:t>
            </w:r>
            <w:proofErr w:type="gramEnd"/>
            <w:r w:rsidR="00EA3647" w:rsidRPr="00EA3647">
              <w:rPr>
                <w:rFonts w:ascii="Arial Narrow" w:hAnsi="Arial Narrow"/>
                <w:sz w:val="20"/>
              </w:rPr>
              <w:t xml:space="preserve"> à l’</w:t>
            </w:r>
            <w:r w:rsidRPr="00EA3647">
              <w:rPr>
                <w:rFonts w:ascii="Arial Narrow" w:hAnsi="Arial Narrow"/>
                <w:sz w:val="20"/>
              </w:rPr>
              <w:t xml:space="preserve">environnement </w:t>
            </w:r>
            <w:r w:rsidR="00EA3647" w:rsidRPr="00EA3647">
              <w:rPr>
                <w:rFonts w:ascii="Arial Narrow" w:hAnsi="Arial Narrow"/>
                <w:sz w:val="20"/>
              </w:rPr>
              <w:t>et à la santé</w:t>
            </w:r>
            <w:r w:rsidR="00486D29">
              <w:rPr>
                <w:rFonts w:ascii="Arial Narrow" w:hAnsi="Arial Narrow"/>
                <w:sz w:val="20"/>
              </w:rPr>
              <w:t xml:space="preserve"> (</w:t>
            </w:r>
            <w:r w:rsidR="00760209">
              <w:rPr>
                <w:rFonts w:ascii="Arial Narrow" w:hAnsi="Arial Narrow"/>
                <w:sz w:val="20"/>
              </w:rPr>
              <w:t xml:space="preserve">en lisant, en chantant, </w:t>
            </w:r>
            <w:r w:rsidR="00486D29">
              <w:rPr>
                <w:rFonts w:ascii="Arial Narrow" w:hAnsi="Arial Narrow"/>
                <w:sz w:val="20"/>
              </w:rPr>
              <w:t>en produisant un texte informatif, un texte descriptif et en traduisant)</w:t>
            </w:r>
            <w:r w:rsidRPr="00EA3647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2205" w:type="dxa"/>
            <w:vMerge w:val="restart"/>
            <w:vAlign w:val="center"/>
          </w:tcPr>
          <w:p w14:paraId="7D321CAA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</w:rPr>
            </w:pPr>
            <w:r w:rsidRPr="00FA6BB2">
              <w:rPr>
                <w:rFonts w:ascii="Arial Narrow" w:hAnsi="Arial Narrow"/>
                <w:sz w:val="24"/>
                <w:szCs w:val="24"/>
                <w:lang w:eastAsia="zh-CN"/>
              </w:rPr>
              <w:t>Recherche des connaissances liées aux gestes utiles.</w:t>
            </w:r>
          </w:p>
        </w:tc>
        <w:tc>
          <w:tcPr>
            <w:tcW w:w="1559" w:type="dxa"/>
            <w:vMerge w:val="restart"/>
            <w:vAlign w:val="center"/>
          </w:tcPr>
          <w:p w14:paraId="06829C26" w14:textId="77777777" w:rsidR="002B0BEF" w:rsidRPr="00882F52" w:rsidRDefault="00EA3647" w:rsidP="0018473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Connaitre les gestes qui p</w:t>
            </w:r>
            <w:r w:rsidR="00184738">
              <w:rPr>
                <w:rFonts w:ascii="Arial Narrow" w:hAnsi="Arial Narrow"/>
              </w:rPr>
              <w:t>réservent notre</w:t>
            </w:r>
            <w:r>
              <w:rPr>
                <w:rFonts w:ascii="Arial Narrow" w:hAnsi="Arial Narrow"/>
              </w:rPr>
              <w:t xml:space="preserve"> de santé</w:t>
            </w:r>
            <w:r w:rsidR="00184738">
              <w:rPr>
                <w:rFonts w:ascii="Arial Narrow" w:hAnsi="Arial Narrow"/>
              </w:rPr>
              <w:t>.</w:t>
            </w:r>
          </w:p>
        </w:tc>
        <w:tc>
          <w:tcPr>
            <w:tcW w:w="4111" w:type="dxa"/>
            <w:vAlign w:val="center"/>
          </w:tcPr>
          <w:p w14:paraId="5BAD10FB" w14:textId="77777777" w:rsidR="002B0BEF" w:rsidRPr="00FA6BB2" w:rsidRDefault="002B0BEF" w:rsidP="003A3311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FA6BB2">
              <w:rPr>
                <w:rFonts w:ascii="Arial Narrow" w:hAnsi="Arial Narrow"/>
                <w:sz w:val="24"/>
                <w:szCs w:val="24"/>
                <w:lang w:eastAsia="zh-CN"/>
              </w:rPr>
              <w:t>Commentaire d’images, lecture et compréhension des textes :</w:t>
            </w:r>
          </w:p>
        </w:tc>
        <w:tc>
          <w:tcPr>
            <w:tcW w:w="1417" w:type="dxa"/>
            <w:vMerge w:val="restart"/>
            <w:vAlign w:val="center"/>
          </w:tcPr>
          <w:p w14:paraId="19714959" w14:textId="77777777" w:rsidR="007E052E" w:rsidRDefault="007E052E" w:rsidP="00A44BEF">
            <w:pPr>
              <w:tabs>
                <w:tab w:val="left" w:pos="3684"/>
              </w:tabs>
              <w:spacing w:after="0"/>
              <w:ind w:left="113" w:right="113"/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-Recherche</w:t>
            </w:r>
            <w:r w:rsidR="00620383">
              <w:rPr>
                <w:rFonts w:ascii="Arial Narrow" w:hAnsi="Arial Narrow"/>
                <w:sz w:val="20"/>
                <w:szCs w:val="16"/>
              </w:rPr>
              <w:t>r</w:t>
            </w:r>
            <w:r>
              <w:rPr>
                <w:rFonts w:ascii="Arial Narrow" w:hAnsi="Arial Narrow"/>
                <w:sz w:val="20"/>
                <w:szCs w:val="16"/>
              </w:rPr>
              <w:t xml:space="preserve"> un renseignement sur la santé l’environnement et le bien-être.</w:t>
            </w:r>
          </w:p>
          <w:p w14:paraId="2A179ED8" w14:textId="77777777" w:rsidR="007E052E" w:rsidRDefault="00620383" w:rsidP="00A44BEF">
            <w:pPr>
              <w:tabs>
                <w:tab w:val="left" w:pos="3684"/>
              </w:tabs>
              <w:spacing w:after="0"/>
              <w:ind w:left="113" w:right="113"/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-P</w:t>
            </w:r>
            <w:r w:rsidR="007E052E">
              <w:rPr>
                <w:rFonts w:ascii="Arial Narrow" w:hAnsi="Arial Narrow"/>
                <w:sz w:val="20"/>
                <w:szCs w:val="16"/>
              </w:rPr>
              <w:t>résenter son état de santé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20"/>
                <w:szCs w:val="16"/>
              </w:rPr>
              <w:t>à  un</w:t>
            </w:r>
            <w:proofErr w:type="gramEnd"/>
            <w:r>
              <w:rPr>
                <w:rFonts w:ascii="Arial Narrow" w:hAnsi="Arial Narrow"/>
                <w:sz w:val="20"/>
                <w:szCs w:val="16"/>
              </w:rPr>
              <w:t xml:space="preserve"> personnel médical,</w:t>
            </w:r>
            <w:r w:rsidR="007E052E">
              <w:rPr>
                <w:rFonts w:ascii="Arial Narrow" w:hAnsi="Arial Narrow"/>
                <w:sz w:val="20"/>
                <w:szCs w:val="16"/>
              </w:rPr>
              <w:t>.</w:t>
            </w:r>
          </w:p>
          <w:p w14:paraId="67359131" w14:textId="77777777" w:rsidR="007E052E" w:rsidRDefault="007E052E" w:rsidP="00A44BEF">
            <w:pPr>
              <w:tabs>
                <w:tab w:val="left" w:pos="3684"/>
              </w:tabs>
              <w:spacing w:after="0"/>
              <w:ind w:left="113" w:right="113"/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-Interaction et résolution d’un problème de santé ou de l’environnement.</w:t>
            </w:r>
          </w:p>
          <w:p w14:paraId="0D100502" w14:textId="77777777" w:rsidR="002B0BEF" w:rsidRPr="00882F52" w:rsidRDefault="007E052E" w:rsidP="007E052E">
            <w:pPr>
              <w:tabs>
                <w:tab w:val="left" w:pos="3684"/>
              </w:tabs>
              <w:spacing w:after="0"/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0"/>
                <w:szCs w:val="16"/>
              </w:rPr>
              <w:t>-Description des lieux ou des catastrophes</w:t>
            </w:r>
          </w:p>
        </w:tc>
        <w:tc>
          <w:tcPr>
            <w:tcW w:w="1418" w:type="dxa"/>
            <w:vMerge w:val="restart"/>
            <w:vAlign w:val="center"/>
          </w:tcPr>
          <w:p w14:paraId="3A9CC909" w14:textId="77777777" w:rsidR="00F436B5" w:rsidRDefault="00F436B5" w:rsidP="00F436B5">
            <w:pPr>
              <w:spacing w:after="0" w:line="240" w:lineRule="auto"/>
              <w:jc w:val="center"/>
              <w:rPr>
                <w:rFonts w:ascii="Arial Narrow" w:hAnsi="Arial Narrow" w:cs="Arial"/>
                <w:lang w:eastAsia="zh-CN"/>
              </w:rPr>
            </w:pPr>
            <w:r>
              <w:rPr>
                <w:rFonts w:ascii="Arial Narrow" w:hAnsi="Arial Narrow" w:cs="Arial"/>
                <w:lang w:eastAsia="zh-CN"/>
              </w:rPr>
              <w:t>-Application</w:t>
            </w:r>
          </w:p>
          <w:p w14:paraId="2BD937A9" w14:textId="77777777" w:rsidR="00F436B5" w:rsidRDefault="00F436B5" w:rsidP="00F436B5">
            <w:pPr>
              <w:spacing w:after="0" w:line="240" w:lineRule="auto"/>
              <w:jc w:val="center"/>
              <w:rPr>
                <w:rFonts w:ascii="Arial Narrow" w:hAnsi="Arial Narrow" w:cs="Arial"/>
                <w:lang w:eastAsia="zh-CN"/>
              </w:rPr>
            </w:pPr>
            <w:r>
              <w:rPr>
                <w:rFonts w:ascii="Arial Narrow" w:hAnsi="Arial Narrow" w:cs="Arial"/>
                <w:lang w:eastAsia="zh-CN"/>
              </w:rPr>
              <w:t>-Humilité</w:t>
            </w:r>
          </w:p>
          <w:p w14:paraId="47391C9F" w14:textId="77777777" w:rsidR="00F436B5" w:rsidRDefault="00F436B5" w:rsidP="00F436B5">
            <w:pPr>
              <w:spacing w:after="0" w:line="240" w:lineRule="auto"/>
              <w:jc w:val="center"/>
              <w:rPr>
                <w:rFonts w:ascii="Arial Narrow" w:hAnsi="Arial Narrow" w:cs="Arial"/>
                <w:lang w:eastAsia="zh-CN"/>
              </w:rPr>
            </w:pPr>
            <w:r>
              <w:rPr>
                <w:rFonts w:ascii="Arial Narrow" w:hAnsi="Arial Narrow" w:cs="Arial"/>
                <w:lang w:eastAsia="zh-CN"/>
              </w:rPr>
              <w:t>-Patience</w:t>
            </w:r>
          </w:p>
          <w:p w14:paraId="750BCB83" w14:textId="77777777" w:rsidR="00F436B5" w:rsidRDefault="00F436B5" w:rsidP="00F436B5">
            <w:pPr>
              <w:spacing w:after="0" w:line="240" w:lineRule="auto"/>
              <w:jc w:val="center"/>
              <w:rPr>
                <w:rFonts w:ascii="Arial Narrow" w:hAnsi="Arial Narrow" w:cs="Arial"/>
                <w:lang w:eastAsia="zh-CN"/>
              </w:rPr>
            </w:pPr>
            <w:r>
              <w:rPr>
                <w:rFonts w:ascii="Arial Narrow" w:hAnsi="Arial Narrow" w:cs="Arial"/>
                <w:lang w:eastAsia="zh-CN"/>
              </w:rPr>
              <w:t>-Esprit d’équipe</w:t>
            </w:r>
          </w:p>
          <w:p w14:paraId="608B52EE" w14:textId="77777777" w:rsidR="00F436B5" w:rsidRDefault="00F436B5" w:rsidP="00F436B5">
            <w:pPr>
              <w:spacing w:after="0" w:line="240" w:lineRule="auto"/>
              <w:jc w:val="center"/>
              <w:rPr>
                <w:rFonts w:ascii="Arial Narrow" w:hAnsi="Arial Narrow" w:cs="Arial"/>
                <w:lang w:eastAsia="zh-CN"/>
              </w:rPr>
            </w:pPr>
            <w:r>
              <w:rPr>
                <w:rFonts w:ascii="Arial Narrow" w:hAnsi="Arial Narrow" w:cs="Arial"/>
                <w:lang w:eastAsia="zh-CN"/>
              </w:rPr>
              <w:t>-Maitrise de soi</w:t>
            </w:r>
          </w:p>
          <w:p w14:paraId="5BF9557E" w14:textId="77777777" w:rsidR="00F436B5" w:rsidRDefault="00F436B5" w:rsidP="00F436B5">
            <w:pPr>
              <w:spacing w:after="0" w:line="240" w:lineRule="auto"/>
              <w:jc w:val="center"/>
              <w:rPr>
                <w:rFonts w:ascii="Arial Narrow" w:hAnsi="Arial Narrow" w:cs="Arial"/>
                <w:lang w:eastAsia="zh-CN"/>
              </w:rPr>
            </w:pPr>
            <w:r>
              <w:rPr>
                <w:rFonts w:ascii="Arial Narrow" w:hAnsi="Arial Narrow" w:cs="Arial"/>
                <w:lang w:eastAsia="zh-CN"/>
              </w:rPr>
              <w:t>-Compassion</w:t>
            </w:r>
          </w:p>
          <w:p w14:paraId="0751A53C" w14:textId="77777777" w:rsidR="002B0BEF" w:rsidRPr="000815FA" w:rsidRDefault="002B0BEF" w:rsidP="00252202">
            <w:pPr>
              <w:tabs>
                <w:tab w:val="left" w:pos="3684"/>
              </w:tabs>
              <w:ind w:left="113" w:right="113"/>
              <w:jc w:val="center"/>
              <w:rPr>
                <w:rFonts w:ascii="Cambria Math" w:hAnsi="Cambria Math"/>
                <w:sz w:val="18"/>
                <w:szCs w:val="16"/>
              </w:rPr>
            </w:pPr>
            <w:r w:rsidRPr="000815FA">
              <w:rPr>
                <w:rFonts w:ascii="Cambria Math" w:hAnsi="Cambria Math"/>
                <w:sz w:val="18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23C95D5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2B0BEF" w:rsidRPr="00882F52" w14:paraId="6FC8960A" w14:textId="77777777" w:rsidTr="00AB4B2D">
        <w:tc>
          <w:tcPr>
            <w:tcW w:w="1101" w:type="dxa"/>
            <w:vMerge/>
            <w:vAlign w:val="center"/>
          </w:tcPr>
          <w:p w14:paraId="29CEF9FD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04591550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68934C97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Merge/>
          </w:tcPr>
          <w:p w14:paraId="75EE3556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vMerge/>
          </w:tcPr>
          <w:p w14:paraId="4E812771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4111" w:type="dxa"/>
            <w:vAlign w:val="center"/>
          </w:tcPr>
          <w:p w14:paraId="4BD2F5FD" w14:textId="77777777" w:rsidR="002B0BEF" w:rsidRPr="00FA6BB2" w:rsidRDefault="002B0BEF" w:rsidP="003A3311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FA6BB2">
              <w:rPr>
                <w:rFonts w:ascii="Arial Narrow" w:hAnsi="Arial Narrow"/>
                <w:szCs w:val="24"/>
                <w:lang w:eastAsia="zh-CN"/>
              </w:rPr>
              <w:t>Grammaire : La phrase affirmative, négative, interrogative</w:t>
            </w:r>
          </w:p>
        </w:tc>
        <w:tc>
          <w:tcPr>
            <w:tcW w:w="1417" w:type="dxa"/>
            <w:vMerge/>
            <w:vAlign w:val="center"/>
          </w:tcPr>
          <w:p w14:paraId="7733BFE0" w14:textId="77777777" w:rsidR="002B0BEF" w:rsidRPr="00882F52" w:rsidRDefault="002B0BEF" w:rsidP="003A3311">
            <w:pPr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1754F3D5" w14:textId="77777777" w:rsidR="002B0BEF" w:rsidRPr="00882F52" w:rsidRDefault="002B0BEF" w:rsidP="003A331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311AE4CF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2B0BEF" w:rsidRPr="00882F52" w14:paraId="4CA43D5B" w14:textId="77777777" w:rsidTr="00AB4B2D">
        <w:tc>
          <w:tcPr>
            <w:tcW w:w="1101" w:type="dxa"/>
            <w:vMerge/>
            <w:vAlign w:val="center"/>
          </w:tcPr>
          <w:p w14:paraId="7D30EA5A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589B6E1D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5DDC2C45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Merge w:val="restart"/>
            <w:vAlign w:val="center"/>
          </w:tcPr>
          <w:p w14:paraId="629B35D2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Consultations médicales.</w:t>
            </w:r>
          </w:p>
        </w:tc>
        <w:tc>
          <w:tcPr>
            <w:tcW w:w="1559" w:type="dxa"/>
            <w:vMerge w:val="restart"/>
            <w:vAlign w:val="center"/>
          </w:tcPr>
          <w:p w14:paraId="776CA28F" w14:textId="77777777" w:rsidR="002B0BEF" w:rsidRPr="00882F52" w:rsidRDefault="00184738" w:rsidP="003A331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Connaitre que faire quand on est malade.</w:t>
            </w:r>
          </w:p>
        </w:tc>
        <w:tc>
          <w:tcPr>
            <w:tcW w:w="4111" w:type="dxa"/>
            <w:vAlign w:val="center"/>
          </w:tcPr>
          <w:p w14:paraId="1DA55005" w14:textId="77777777" w:rsidR="002B0BEF" w:rsidRPr="00FA6BB2" w:rsidRDefault="002B0BEF" w:rsidP="003A3311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FA6BB2">
              <w:rPr>
                <w:rFonts w:ascii="Arial Narrow" w:hAnsi="Arial Narrow"/>
                <w:sz w:val="24"/>
                <w:szCs w:val="24"/>
                <w:lang w:eastAsia="zh-CN"/>
              </w:rPr>
              <w:t>Commentaire d’images, lecture et compréhension des textes :</w:t>
            </w:r>
          </w:p>
        </w:tc>
        <w:tc>
          <w:tcPr>
            <w:tcW w:w="1417" w:type="dxa"/>
            <w:vMerge/>
            <w:vAlign w:val="center"/>
          </w:tcPr>
          <w:p w14:paraId="69FBA442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vAlign w:val="center"/>
          </w:tcPr>
          <w:p w14:paraId="75D96D03" w14:textId="77777777" w:rsidR="002B0BEF" w:rsidRPr="00882F52" w:rsidRDefault="002B0BEF" w:rsidP="003A331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313801A7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2B0BEF" w:rsidRPr="00882F52" w14:paraId="572C3925" w14:textId="77777777" w:rsidTr="00AB4B2D">
        <w:tc>
          <w:tcPr>
            <w:tcW w:w="1101" w:type="dxa"/>
            <w:vMerge/>
            <w:vAlign w:val="center"/>
          </w:tcPr>
          <w:p w14:paraId="53D2B628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55A2FE29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68FD5EBB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Merge/>
            <w:vAlign w:val="center"/>
          </w:tcPr>
          <w:p w14:paraId="5B282517" w14:textId="77777777" w:rsidR="002B0BEF" w:rsidRDefault="002B0BEF" w:rsidP="003A331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E23D88B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11" w:type="dxa"/>
            <w:vAlign w:val="center"/>
          </w:tcPr>
          <w:p w14:paraId="303729A2" w14:textId="77777777" w:rsidR="002B0BEF" w:rsidRPr="00FA6BB2" w:rsidRDefault="002B0BEF" w:rsidP="003A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FA6BB2">
              <w:rPr>
                <w:rFonts w:ascii="Arial Narrow" w:hAnsi="Arial Narrow"/>
                <w:szCs w:val="24"/>
              </w:rPr>
              <w:t xml:space="preserve">Grammaire : L’obligation personnelle : </w:t>
            </w:r>
            <w:proofErr w:type="spellStart"/>
            <w:r w:rsidRPr="00FA6BB2">
              <w:rPr>
                <w:rFonts w:ascii="Arial Narrow" w:hAnsi="Arial Narrow"/>
                <w:szCs w:val="24"/>
              </w:rPr>
              <w:t>tener</w:t>
            </w:r>
            <w:proofErr w:type="spellEnd"/>
            <w:r w:rsidRPr="00FA6BB2">
              <w:rPr>
                <w:rFonts w:ascii="Arial Narrow" w:hAnsi="Arial Narrow"/>
                <w:szCs w:val="24"/>
              </w:rPr>
              <w:t xml:space="preserve"> que + infinitif, les adjectifs indéfinis, l’apocope.</w:t>
            </w:r>
          </w:p>
        </w:tc>
        <w:tc>
          <w:tcPr>
            <w:tcW w:w="1417" w:type="dxa"/>
            <w:vMerge/>
            <w:vAlign w:val="center"/>
          </w:tcPr>
          <w:p w14:paraId="4F44FD39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vAlign w:val="center"/>
          </w:tcPr>
          <w:p w14:paraId="24B35797" w14:textId="77777777" w:rsidR="002B0BEF" w:rsidRPr="00882F52" w:rsidRDefault="002B0BEF" w:rsidP="003A331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0F33F434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2B0BEF" w:rsidRPr="00882F52" w14:paraId="29292F21" w14:textId="77777777" w:rsidTr="00AB4B2D">
        <w:tc>
          <w:tcPr>
            <w:tcW w:w="1101" w:type="dxa"/>
            <w:vMerge/>
            <w:vAlign w:val="center"/>
          </w:tcPr>
          <w:p w14:paraId="56991A81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4A9AAD71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2AFC9514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Merge/>
            <w:vAlign w:val="center"/>
          </w:tcPr>
          <w:p w14:paraId="36EFEF9E" w14:textId="77777777" w:rsidR="002B0BEF" w:rsidRDefault="002B0BEF" w:rsidP="003A331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DC84196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11" w:type="dxa"/>
            <w:vAlign w:val="center"/>
          </w:tcPr>
          <w:p w14:paraId="7688F261" w14:textId="77777777" w:rsidR="002B0BEF" w:rsidRPr="00FA6BB2" w:rsidRDefault="002B0BEF" w:rsidP="003A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</w:rPr>
            </w:pPr>
            <w:r w:rsidRPr="00FA6BB2">
              <w:rPr>
                <w:rFonts w:ascii="Arial Narrow" w:hAnsi="Arial Narrow"/>
                <w:sz w:val="24"/>
                <w:szCs w:val="24"/>
                <w:lang w:eastAsia="zh-CN"/>
              </w:rPr>
              <w:t xml:space="preserve">Conjugaison : « doler » </w:t>
            </w:r>
          </w:p>
        </w:tc>
        <w:tc>
          <w:tcPr>
            <w:tcW w:w="1417" w:type="dxa"/>
            <w:vMerge/>
            <w:vAlign w:val="center"/>
          </w:tcPr>
          <w:p w14:paraId="7EC759BD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vAlign w:val="center"/>
          </w:tcPr>
          <w:p w14:paraId="40CA9415" w14:textId="77777777" w:rsidR="002B0BEF" w:rsidRPr="00882F52" w:rsidRDefault="002B0BEF" w:rsidP="003A331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369FBD2D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2B0BEF" w:rsidRPr="00882F52" w14:paraId="72DF36EF" w14:textId="77777777" w:rsidTr="00AB4B2D">
        <w:tc>
          <w:tcPr>
            <w:tcW w:w="1101" w:type="dxa"/>
            <w:vMerge/>
            <w:vAlign w:val="center"/>
          </w:tcPr>
          <w:p w14:paraId="2C01DF47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5EDF7BE9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3EA180AC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Merge w:val="restart"/>
            <w:vAlign w:val="center"/>
          </w:tcPr>
          <w:p w14:paraId="54D216F5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</w:rPr>
            </w:pPr>
            <w:r w:rsidRPr="00FA6BB2">
              <w:rPr>
                <w:rFonts w:ascii="Arial Narrow" w:hAnsi="Arial Narrow"/>
                <w:sz w:val="24"/>
                <w:szCs w:val="24"/>
                <w:lang w:eastAsia="zh-CN"/>
              </w:rPr>
              <w:t>Réactions face aux situations d’urgence (bagarre, accident, inondation, incendie)</w:t>
            </w:r>
          </w:p>
        </w:tc>
        <w:tc>
          <w:tcPr>
            <w:tcW w:w="1559" w:type="dxa"/>
            <w:vMerge w:val="restart"/>
            <w:vAlign w:val="center"/>
          </w:tcPr>
          <w:p w14:paraId="1AC791FE" w14:textId="77777777" w:rsidR="002B0BEF" w:rsidRPr="00882F52" w:rsidRDefault="00961BFE" w:rsidP="00961BF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Connaitre les attitudes qui mettent en danger notre vie.  </w:t>
            </w:r>
          </w:p>
        </w:tc>
        <w:tc>
          <w:tcPr>
            <w:tcW w:w="4111" w:type="dxa"/>
            <w:vAlign w:val="center"/>
          </w:tcPr>
          <w:p w14:paraId="753880B5" w14:textId="77777777" w:rsidR="002B0BEF" w:rsidRPr="00FA6BB2" w:rsidRDefault="002B0BEF" w:rsidP="003A3311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FA6BB2">
              <w:rPr>
                <w:rFonts w:ascii="Arial Narrow" w:hAnsi="Arial Narrow"/>
                <w:sz w:val="24"/>
                <w:szCs w:val="24"/>
                <w:lang w:eastAsia="zh-CN"/>
              </w:rPr>
              <w:t>Commentaire d’images, lecture et compréhension des textes :</w:t>
            </w:r>
          </w:p>
        </w:tc>
        <w:tc>
          <w:tcPr>
            <w:tcW w:w="1417" w:type="dxa"/>
            <w:vMerge/>
            <w:vAlign w:val="center"/>
          </w:tcPr>
          <w:p w14:paraId="13AE8BE1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2A38EE69" w14:textId="77777777" w:rsidR="002B0BEF" w:rsidRPr="00882F52" w:rsidRDefault="002B0BEF" w:rsidP="003A331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651F0A68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2B0BEF" w:rsidRPr="00882F52" w14:paraId="6C8F92CB" w14:textId="77777777" w:rsidTr="00AB4B2D">
        <w:tc>
          <w:tcPr>
            <w:tcW w:w="1101" w:type="dxa"/>
            <w:vMerge/>
            <w:vAlign w:val="center"/>
          </w:tcPr>
          <w:p w14:paraId="784B5207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7C96C343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3ECDD0C2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Merge/>
          </w:tcPr>
          <w:p w14:paraId="78CE8035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vMerge/>
          </w:tcPr>
          <w:p w14:paraId="25197A60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4111" w:type="dxa"/>
            <w:vAlign w:val="center"/>
          </w:tcPr>
          <w:p w14:paraId="5D7877EF" w14:textId="77777777" w:rsidR="002B0BEF" w:rsidRPr="00FA6BB2" w:rsidRDefault="002B0BEF" w:rsidP="003A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FA6BB2">
              <w:rPr>
                <w:rFonts w:ascii="Arial Narrow" w:hAnsi="Arial Narrow"/>
                <w:szCs w:val="24"/>
                <w:lang w:eastAsia="zh-CN"/>
              </w:rPr>
              <w:t>Grammaire : Le superlatif absolu, les présentatifs</w:t>
            </w:r>
          </w:p>
        </w:tc>
        <w:tc>
          <w:tcPr>
            <w:tcW w:w="1417" w:type="dxa"/>
            <w:vMerge/>
            <w:vAlign w:val="center"/>
          </w:tcPr>
          <w:p w14:paraId="719DFB77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54C4F6CB" w14:textId="77777777" w:rsidR="002B0BEF" w:rsidRPr="00882F52" w:rsidRDefault="002B0BEF" w:rsidP="003A331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233CBF9C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2B0BEF" w:rsidRPr="00882F52" w14:paraId="70114044" w14:textId="77777777" w:rsidTr="00AB4B2D">
        <w:tc>
          <w:tcPr>
            <w:tcW w:w="1101" w:type="dxa"/>
            <w:vMerge/>
            <w:vAlign w:val="center"/>
          </w:tcPr>
          <w:p w14:paraId="5AFF6EC1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1448C971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4764BA09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Merge/>
          </w:tcPr>
          <w:p w14:paraId="7E41B7C5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vMerge/>
          </w:tcPr>
          <w:p w14:paraId="3A33EBDD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4111" w:type="dxa"/>
            <w:vAlign w:val="center"/>
          </w:tcPr>
          <w:p w14:paraId="74EC5B51" w14:textId="77777777" w:rsidR="002B0BEF" w:rsidRPr="00FA6BB2" w:rsidRDefault="002B0BEF" w:rsidP="003A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FA6BB2">
              <w:rPr>
                <w:rFonts w:ascii="Arial Narrow" w:hAnsi="Arial Narrow"/>
                <w:lang w:eastAsia="zh-CN"/>
              </w:rPr>
              <w:t xml:space="preserve">Conjugaison : L’imparfait de l’indicatif, </w:t>
            </w:r>
          </w:p>
        </w:tc>
        <w:tc>
          <w:tcPr>
            <w:tcW w:w="1417" w:type="dxa"/>
            <w:vMerge/>
            <w:vAlign w:val="center"/>
          </w:tcPr>
          <w:p w14:paraId="2A78310E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5FFEBF06" w14:textId="77777777" w:rsidR="002B0BEF" w:rsidRPr="00882F52" w:rsidRDefault="002B0BEF" w:rsidP="003A331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4AF33A52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2B0BEF" w:rsidRPr="00882F52" w14:paraId="56AD7BBE" w14:textId="77777777" w:rsidTr="00AB4B2D">
        <w:tc>
          <w:tcPr>
            <w:tcW w:w="1101" w:type="dxa"/>
            <w:vMerge/>
            <w:vAlign w:val="center"/>
          </w:tcPr>
          <w:p w14:paraId="60DB60CB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5B1D41C2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0C708C8A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Merge w:val="restart"/>
            <w:vAlign w:val="center"/>
          </w:tcPr>
          <w:p w14:paraId="54CC5489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  <w:lang w:eastAsia="zh-CN"/>
              </w:rPr>
              <w:t>Adoption de comportements responsables en matière de préservation de la santé ou de l’environnement.</w:t>
            </w:r>
          </w:p>
        </w:tc>
        <w:tc>
          <w:tcPr>
            <w:tcW w:w="1559" w:type="dxa"/>
            <w:vMerge w:val="restart"/>
            <w:vAlign w:val="center"/>
          </w:tcPr>
          <w:p w14:paraId="3DD3F3C5" w14:textId="77777777" w:rsidR="002B0BEF" w:rsidRPr="00882F52" w:rsidRDefault="00184738" w:rsidP="003A331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Connaitre </w:t>
            </w:r>
            <w:proofErr w:type="gramStart"/>
            <w:r>
              <w:rPr>
                <w:rFonts w:ascii="Arial Narrow" w:hAnsi="Arial Narrow"/>
              </w:rPr>
              <w:t>comment  préserver</w:t>
            </w:r>
            <w:proofErr w:type="gramEnd"/>
            <w:r>
              <w:rPr>
                <w:rFonts w:ascii="Arial Narrow" w:hAnsi="Arial Narrow"/>
              </w:rPr>
              <w:t xml:space="preserve"> l’environnement.</w:t>
            </w:r>
          </w:p>
        </w:tc>
        <w:tc>
          <w:tcPr>
            <w:tcW w:w="4111" w:type="dxa"/>
            <w:vAlign w:val="center"/>
          </w:tcPr>
          <w:p w14:paraId="073BAAE8" w14:textId="77777777" w:rsidR="002B0BEF" w:rsidRPr="00FA6BB2" w:rsidRDefault="002B0BEF" w:rsidP="003A3311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FA6BB2">
              <w:rPr>
                <w:rFonts w:ascii="Arial Narrow" w:hAnsi="Arial Narrow"/>
                <w:sz w:val="24"/>
                <w:szCs w:val="24"/>
                <w:lang w:eastAsia="zh-CN"/>
              </w:rPr>
              <w:t>Commentaire d’images, lecture et compréhension des textes :</w:t>
            </w:r>
          </w:p>
        </w:tc>
        <w:tc>
          <w:tcPr>
            <w:tcW w:w="1417" w:type="dxa"/>
            <w:vMerge/>
            <w:vAlign w:val="center"/>
          </w:tcPr>
          <w:p w14:paraId="17182DB2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159DCDF9" w14:textId="77777777" w:rsidR="002B0BEF" w:rsidRPr="00882F52" w:rsidRDefault="002B0BEF" w:rsidP="003A331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61F387CC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2B0BEF" w:rsidRPr="00882F52" w14:paraId="4111ACA3" w14:textId="77777777" w:rsidTr="00AB4B2D">
        <w:tc>
          <w:tcPr>
            <w:tcW w:w="1101" w:type="dxa"/>
            <w:vMerge/>
            <w:vAlign w:val="center"/>
          </w:tcPr>
          <w:p w14:paraId="587111AC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04BFD1AC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4DDB7353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Merge/>
          </w:tcPr>
          <w:p w14:paraId="76E407B2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vMerge/>
          </w:tcPr>
          <w:p w14:paraId="250841FC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4111" w:type="dxa"/>
            <w:vAlign w:val="center"/>
          </w:tcPr>
          <w:p w14:paraId="48D82003" w14:textId="77777777" w:rsidR="002B0BEF" w:rsidRPr="00FA6BB2" w:rsidRDefault="002B0BEF" w:rsidP="003A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</w:rPr>
            </w:pPr>
            <w:r w:rsidRPr="00FA6BB2">
              <w:rPr>
                <w:rFonts w:ascii="Arial Narrow" w:hAnsi="Arial Narrow"/>
                <w:sz w:val="24"/>
                <w:szCs w:val="24"/>
                <w:lang w:eastAsia="zh-CN"/>
              </w:rPr>
              <w:t>Grammaire : L’expression de la durée, l’accord de l’adjectif qualificatif</w:t>
            </w:r>
          </w:p>
        </w:tc>
        <w:tc>
          <w:tcPr>
            <w:tcW w:w="1417" w:type="dxa"/>
            <w:vMerge/>
            <w:vAlign w:val="center"/>
          </w:tcPr>
          <w:p w14:paraId="2650E729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08C0E218" w14:textId="77777777" w:rsidR="002B0BEF" w:rsidRPr="00882F52" w:rsidRDefault="002B0BEF" w:rsidP="003A331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6AAE7028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2B0BEF" w:rsidRPr="00882F52" w14:paraId="3D045C83" w14:textId="77777777" w:rsidTr="00AB4B2D">
        <w:tc>
          <w:tcPr>
            <w:tcW w:w="1101" w:type="dxa"/>
            <w:vMerge/>
            <w:vAlign w:val="center"/>
          </w:tcPr>
          <w:p w14:paraId="5E18B797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7547F58B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64A3BF98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Merge/>
          </w:tcPr>
          <w:p w14:paraId="78FA0BD9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vMerge/>
          </w:tcPr>
          <w:p w14:paraId="2BA577AC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4111" w:type="dxa"/>
            <w:vAlign w:val="center"/>
          </w:tcPr>
          <w:p w14:paraId="05ECD46F" w14:textId="77777777" w:rsidR="002B0BEF" w:rsidRPr="00FA6BB2" w:rsidRDefault="002B0BEF" w:rsidP="003A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FA6BB2">
              <w:rPr>
                <w:rFonts w:ascii="Arial Narrow" w:hAnsi="Arial Narrow"/>
                <w:lang w:eastAsia="zh-CN"/>
              </w:rPr>
              <w:t>Conjugaison : Le présent du subjonctif</w:t>
            </w:r>
          </w:p>
        </w:tc>
        <w:tc>
          <w:tcPr>
            <w:tcW w:w="1417" w:type="dxa"/>
            <w:vMerge/>
            <w:vAlign w:val="center"/>
          </w:tcPr>
          <w:p w14:paraId="699E5CB8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7B57FA19" w14:textId="77777777" w:rsidR="002B0BEF" w:rsidRPr="00882F52" w:rsidRDefault="002B0BEF" w:rsidP="003A331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79228990" w14:textId="77777777" w:rsidR="002B0BEF" w:rsidRPr="00882F52" w:rsidRDefault="002B0BEF" w:rsidP="003A331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0815FA" w:rsidRPr="00882F52" w14:paraId="0E7C28BA" w14:textId="77777777" w:rsidTr="00AB4B2D">
        <w:tc>
          <w:tcPr>
            <w:tcW w:w="1101" w:type="dxa"/>
            <w:vMerge/>
            <w:vAlign w:val="center"/>
          </w:tcPr>
          <w:p w14:paraId="6B5DE986" w14:textId="77777777" w:rsidR="000815FA" w:rsidRPr="00882F52" w:rsidRDefault="000815FA" w:rsidP="00AB4B2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0CD4B504" w14:textId="77777777" w:rsidR="000815FA" w:rsidRPr="00882F52" w:rsidRDefault="000815FA" w:rsidP="00AB4B2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57310D54" w14:textId="77777777" w:rsidR="000815FA" w:rsidRPr="00882F52" w:rsidRDefault="000815FA" w:rsidP="00AB4B2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Align w:val="center"/>
          </w:tcPr>
          <w:p w14:paraId="0FD9362C" w14:textId="77777777" w:rsidR="000815FA" w:rsidRPr="00882F52" w:rsidRDefault="000815FA" w:rsidP="00AB4B2D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882F52">
              <w:rPr>
                <w:rFonts w:ascii="Arial Narrow" w:hAnsi="Arial Narrow" w:cs="Arial"/>
                <w:color w:val="000000"/>
              </w:rPr>
              <w:t>Activités d’intégration</w:t>
            </w:r>
          </w:p>
        </w:tc>
        <w:tc>
          <w:tcPr>
            <w:tcW w:w="1559" w:type="dxa"/>
            <w:vAlign w:val="center"/>
          </w:tcPr>
          <w:p w14:paraId="1AFFE39E" w14:textId="77777777" w:rsidR="000815FA" w:rsidRPr="00882F52" w:rsidRDefault="000815FA" w:rsidP="00AB4B2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4111" w:type="dxa"/>
            <w:vAlign w:val="center"/>
          </w:tcPr>
          <w:p w14:paraId="65CBEFA0" w14:textId="77777777" w:rsidR="000815FA" w:rsidRPr="003A3311" w:rsidRDefault="000815FA" w:rsidP="003A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3A3311">
              <w:rPr>
                <w:rFonts w:ascii="Arial Narrow" w:hAnsi="Arial Narrow" w:cs="Arial"/>
                <w:color w:val="000000"/>
              </w:rPr>
              <w:t>Activités d’intégration </w:t>
            </w:r>
            <w:r w:rsidRPr="003A3311">
              <w:rPr>
                <w:rFonts w:ascii="Arial Narrow" w:hAnsi="Arial Narrow" w:cs="Arial"/>
                <w:color w:val="000000"/>
                <w:lang w:eastAsia="zh-CN"/>
              </w:rPr>
              <w:t>: (dialogue, traduction, lecture, chant, etc.)</w:t>
            </w:r>
          </w:p>
          <w:p w14:paraId="5BB4B50D" w14:textId="77777777" w:rsidR="000815FA" w:rsidRPr="003A3311" w:rsidRDefault="000815FA" w:rsidP="003A3311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  <w:proofErr w:type="gramStart"/>
            <w:r w:rsidRPr="003A3311">
              <w:rPr>
                <w:rFonts w:ascii="Arial Narrow" w:hAnsi="Arial Narrow" w:cs="Arial"/>
                <w:color w:val="000000"/>
              </w:rPr>
              <w:t>description</w:t>
            </w:r>
            <w:proofErr w:type="gramEnd"/>
            <w:r w:rsidRPr="003A3311">
              <w:rPr>
                <w:rFonts w:ascii="Arial Narrow" w:hAnsi="Arial Narrow" w:cs="Arial"/>
                <w:color w:val="000000"/>
              </w:rPr>
              <w:t xml:space="preserve"> oral et écrit.</w:t>
            </w:r>
          </w:p>
        </w:tc>
        <w:tc>
          <w:tcPr>
            <w:tcW w:w="1417" w:type="dxa"/>
            <w:vMerge/>
            <w:vAlign w:val="center"/>
          </w:tcPr>
          <w:p w14:paraId="3E928B17" w14:textId="77777777" w:rsidR="000815FA" w:rsidRPr="00882F52" w:rsidRDefault="000815FA" w:rsidP="00AB4B2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16EEC341" w14:textId="77777777" w:rsidR="000815FA" w:rsidRPr="00882F52" w:rsidRDefault="000815FA" w:rsidP="00AB4B2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60C55C8B" w14:textId="77777777" w:rsidR="000815FA" w:rsidRPr="00882F52" w:rsidRDefault="000815FA" w:rsidP="00AB4B2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1A63A1" w:rsidRPr="00882F52" w14:paraId="130091C6" w14:textId="77777777" w:rsidTr="00AB4B2D">
        <w:tc>
          <w:tcPr>
            <w:tcW w:w="1101" w:type="dxa"/>
            <w:vMerge/>
            <w:vAlign w:val="center"/>
          </w:tcPr>
          <w:p w14:paraId="4C330E15" w14:textId="77777777" w:rsidR="001A63A1" w:rsidRPr="00882F52" w:rsidRDefault="001A63A1" w:rsidP="00AB4B2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5DB02367" w14:textId="77777777" w:rsidR="001A63A1" w:rsidRPr="00882F52" w:rsidRDefault="001A63A1" w:rsidP="00AB4B2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494B1636" w14:textId="77777777" w:rsidR="001A63A1" w:rsidRPr="00882F52" w:rsidRDefault="001A63A1" w:rsidP="00AB4B2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1844" w:type="dxa"/>
            <w:gridSpan w:val="6"/>
            <w:vAlign w:val="center"/>
          </w:tcPr>
          <w:p w14:paraId="609FEFC1" w14:textId="77777777" w:rsidR="001A63A1" w:rsidRDefault="001A63A1" w:rsidP="00AB4B2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14:paraId="72BDACA8" w14:textId="77777777" w:rsidR="001A63A1" w:rsidRDefault="001A63A1" w:rsidP="00AB4B2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EVALUATIONS ET REMEDIATIONS</w:t>
            </w:r>
          </w:p>
          <w:p w14:paraId="7195984C" w14:textId="77777777" w:rsidR="001A63A1" w:rsidRPr="00882F52" w:rsidRDefault="001A63A1" w:rsidP="00AB4B2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14:paraId="17E51DA4" w14:textId="77777777" w:rsidR="001A63A1" w:rsidRPr="00882F52" w:rsidRDefault="001A63A1" w:rsidP="001A63A1">
      <w:pPr>
        <w:rPr>
          <w:rFonts w:ascii="Arial Narrow" w:hAnsi="Arial Narrow"/>
        </w:rPr>
      </w:pPr>
    </w:p>
    <w:p w14:paraId="4BAEE5B5" w14:textId="77777777" w:rsidR="001A63A1" w:rsidRDefault="001A63A1" w:rsidP="001A63A1">
      <w:pPr>
        <w:rPr>
          <w:rFonts w:ascii="Arial Narrow" w:hAnsi="Arial Narrow"/>
        </w:rPr>
      </w:pPr>
    </w:p>
    <w:p w14:paraId="0FAF3563" w14:textId="77777777" w:rsidR="00792333" w:rsidRDefault="00792333" w:rsidP="001E694E">
      <w:pPr>
        <w:rPr>
          <w:rFonts w:ascii="Arial Narrow" w:hAnsi="Arial Narrow" w:cs="Arial"/>
          <w:b/>
          <w:bCs/>
          <w:sz w:val="28"/>
          <w:szCs w:val="28"/>
        </w:rPr>
      </w:pPr>
    </w:p>
    <w:p w14:paraId="4F9FC844" w14:textId="77777777" w:rsidR="00134A96" w:rsidRPr="00D80191" w:rsidRDefault="00CF0523" w:rsidP="00134A96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9C1C13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Planification de la classe de </w:t>
      </w:r>
      <w:r>
        <w:rPr>
          <w:rFonts w:ascii="Arial Narrow" w:hAnsi="Arial Narrow" w:cs="Arial"/>
          <w:b/>
          <w:bCs/>
          <w:sz w:val="28"/>
          <w:szCs w:val="28"/>
        </w:rPr>
        <w:t>Quatrième</w:t>
      </w:r>
    </w:p>
    <w:tbl>
      <w:tblPr>
        <w:tblpPr w:leftFromText="141" w:rightFromText="141" w:vertAnchor="page" w:horzAnchor="margin" w:tblpXSpec="center" w:tblpY="1566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303"/>
        <w:gridCol w:w="1560"/>
        <w:gridCol w:w="2240"/>
        <w:gridCol w:w="1559"/>
        <w:gridCol w:w="3969"/>
        <w:gridCol w:w="1418"/>
        <w:gridCol w:w="1417"/>
        <w:gridCol w:w="1163"/>
      </w:tblGrid>
      <w:tr w:rsidR="00D63DE7" w:rsidRPr="00FA6BB2" w14:paraId="6CF0C3B8" w14:textId="77777777" w:rsidTr="00D63DE7">
        <w:tc>
          <w:tcPr>
            <w:tcW w:w="959" w:type="dxa"/>
            <w:vAlign w:val="center"/>
          </w:tcPr>
          <w:p w14:paraId="3FD2C679" w14:textId="77777777" w:rsidR="00BD33FE" w:rsidRPr="00CF0523" w:rsidRDefault="00BD33FE" w:rsidP="00BD33F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</w:rPr>
            </w:pPr>
            <w:r w:rsidRPr="00CF0523">
              <w:rPr>
                <w:rFonts w:ascii="Arial Narrow" w:hAnsi="Arial Narrow" w:cs="Arial"/>
                <w:b/>
                <w:bCs/>
                <w:sz w:val="18"/>
              </w:rPr>
              <w:t>Trimestre</w:t>
            </w:r>
          </w:p>
        </w:tc>
        <w:tc>
          <w:tcPr>
            <w:tcW w:w="1303" w:type="dxa"/>
            <w:vAlign w:val="center"/>
          </w:tcPr>
          <w:p w14:paraId="1414EDC5" w14:textId="77777777" w:rsidR="00BD33FE" w:rsidRPr="009C1C13" w:rsidRDefault="00BD33FE" w:rsidP="00BD33F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Modul</w:t>
            </w:r>
            <w:r w:rsidRPr="009C1C13">
              <w:rPr>
                <w:rFonts w:ascii="Arial Narrow" w:hAnsi="Arial Narrow" w:cs="Arial"/>
                <w:b/>
                <w:bCs/>
              </w:rPr>
              <w:t>e</w:t>
            </w:r>
          </w:p>
        </w:tc>
        <w:tc>
          <w:tcPr>
            <w:tcW w:w="1560" w:type="dxa"/>
            <w:vAlign w:val="center"/>
          </w:tcPr>
          <w:p w14:paraId="01F261EE" w14:textId="77777777" w:rsidR="00BD33FE" w:rsidRPr="009C1C13" w:rsidRDefault="00BD33FE" w:rsidP="00BD33F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Compétences</w:t>
            </w:r>
          </w:p>
        </w:tc>
        <w:tc>
          <w:tcPr>
            <w:tcW w:w="2240" w:type="dxa"/>
            <w:vAlign w:val="center"/>
          </w:tcPr>
          <w:p w14:paraId="4AA3A640" w14:textId="77777777" w:rsidR="00BD33FE" w:rsidRPr="009C1C13" w:rsidRDefault="00BD33FE" w:rsidP="00BD33F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Exemples de situation</w:t>
            </w:r>
          </w:p>
        </w:tc>
        <w:tc>
          <w:tcPr>
            <w:tcW w:w="1559" w:type="dxa"/>
            <w:vAlign w:val="center"/>
          </w:tcPr>
          <w:p w14:paraId="032DC756" w14:textId="77777777" w:rsidR="00BD33FE" w:rsidRPr="00FA6BB2" w:rsidRDefault="00BA5A85" w:rsidP="00BA5A85">
            <w:pPr>
              <w:spacing w:after="0" w:line="240" w:lineRule="auto"/>
              <w:ind w:left="-28" w:hanging="16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Objectifs</w:t>
            </w:r>
          </w:p>
        </w:tc>
        <w:tc>
          <w:tcPr>
            <w:tcW w:w="3969" w:type="dxa"/>
          </w:tcPr>
          <w:p w14:paraId="0E44EFCF" w14:textId="77777777" w:rsidR="00BD33FE" w:rsidRPr="00FA6BB2" w:rsidRDefault="00BA5A85" w:rsidP="00BA5A85">
            <w:pPr>
              <w:spacing w:after="0" w:line="240" w:lineRule="auto"/>
              <w:ind w:left="-28" w:hanging="16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Savoirs</w:t>
            </w:r>
          </w:p>
        </w:tc>
        <w:tc>
          <w:tcPr>
            <w:tcW w:w="1418" w:type="dxa"/>
            <w:vAlign w:val="center"/>
          </w:tcPr>
          <w:p w14:paraId="05B08935" w14:textId="77777777" w:rsidR="00BD33FE" w:rsidRPr="009C1C13" w:rsidRDefault="00BD33FE" w:rsidP="00BD33F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Savoirs faire</w:t>
            </w:r>
          </w:p>
        </w:tc>
        <w:tc>
          <w:tcPr>
            <w:tcW w:w="1417" w:type="dxa"/>
            <w:vAlign w:val="center"/>
          </w:tcPr>
          <w:p w14:paraId="608C78CA" w14:textId="77777777" w:rsidR="00BD33FE" w:rsidRPr="009C1C13" w:rsidRDefault="00BD33FE" w:rsidP="00BD33F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Savoirs être</w:t>
            </w:r>
          </w:p>
        </w:tc>
        <w:tc>
          <w:tcPr>
            <w:tcW w:w="1163" w:type="dxa"/>
            <w:vAlign w:val="center"/>
          </w:tcPr>
          <w:p w14:paraId="0802C29D" w14:textId="77777777" w:rsidR="00BD33FE" w:rsidRPr="00755F4C" w:rsidRDefault="00BD33FE" w:rsidP="00BD33F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Durée</w:t>
            </w:r>
          </w:p>
        </w:tc>
      </w:tr>
      <w:tr w:rsidR="00987322" w:rsidRPr="00FA6BB2" w14:paraId="2279BA42" w14:textId="77777777" w:rsidTr="00D63DE7">
        <w:trPr>
          <w:trHeight w:val="268"/>
        </w:trPr>
        <w:tc>
          <w:tcPr>
            <w:tcW w:w="959" w:type="dxa"/>
            <w:vMerge w:val="restart"/>
          </w:tcPr>
          <w:p w14:paraId="6B915D02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  <w:sz w:val="40"/>
                <w:szCs w:val="40"/>
              </w:rPr>
            </w:pPr>
          </w:p>
          <w:p w14:paraId="42A9F69C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  <w:sz w:val="40"/>
                <w:szCs w:val="40"/>
              </w:rPr>
            </w:pPr>
          </w:p>
          <w:p w14:paraId="0D669345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  <w:sz w:val="40"/>
                <w:szCs w:val="40"/>
              </w:rPr>
            </w:pPr>
          </w:p>
          <w:p w14:paraId="332C7451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  <w:sz w:val="40"/>
                <w:szCs w:val="40"/>
              </w:rPr>
            </w:pPr>
          </w:p>
          <w:p w14:paraId="4B770E62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  <w:sz w:val="40"/>
                <w:szCs w:val="40"/>
              </w:rPr>
            </w:pPr>
          </w:p>
          <w:p w14:paraId="316F9FF7" w14:textId="77777777" w:rsidR="00987322" w:rsidRPr="00FA6BB2" w:rsidRDefault="00987322" w:rsidP="00987322">
            <w:pPr>
              <w:spacing w:after="0" w:line="240" w:lineRule="auto"/>
              <w:ind w:hanging="120"/>
              <w:rPr>
                <w:rFonts w:ascii="Arial Narrow" w:hAnsi="Arial Narrow" w:cs="Arial"/>
                <w:sz w:val="40"/>
                <w:szCs w:val="40"/>
              </w:rPr>
            </w:pPr>
            <w:r>
              <w:rPr>
                <w:rFonts w:ascii="Arial Narrow" w:hAnsi="Arial Narrow" w:cs="Arial"/>
                <w:b/>
                <w:bCs/>
                <w:sz w:val="32"/>
                <w:szCs w:val="32"/>
                <w:lang w:eastAsia="zh-CN"/>
              </w:rPr>
              <w:t xml:space="preserve">  II</w:t>
            </w:r>
          </w:p>
        </w:tc>
        <w:tc>
          <w:tcPr>
            <w:tcW w:w="1303" w:type="dxa"/>
            <w:vMerge w:val="restart"/>
          </w:tcPr>
          <w:p w14:paraId="2258A2D2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  <w:sz w:val="40"/>
                <w:szCs w:val="40"/>
              </w:rPr>
            </w:pPr>
          </w:p>
          <w:p w14:paraId="3D6B0ED5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  <w:sz w:val="40"/>
                <w:szCs w:val="40"/>
              </w:rPr>
            </w:pPr>
          </w:p>
          <w:p w14:paraId="4F24D23A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  <w:sz w:val="40"/>
                <w:szCs w:val="40"/>
              </w:rPr>
            </w:pPr>
          </w:p>
          <w:p w14:paraId="52A1D489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  <w:sz w:val="40"/>
                <w:szCs w:val="40"/>
              </w:rPr>
            </w:pPr>
          </w:p>
          <w:p w14:paraId="256360F7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  <w:sz w:val="40"/>
                <w:szCs w:val="40"/>
              </w:rPr>
            </w:pPr>
          </w:p>
          <w:p w14:paraId="708BAB5C" w14:textId="77777777" w:rsidR="00987322" w:rsidRDefault="00987322" w:rsidP="00987322">
            <w:pPr>
              <w:spacing w:after="0" w:line="240" w:lineRule="auto"/>
              <w:ind w:right="-108" w:hanging="101"/>
              <w:jc w:val="center"/>
              <w:rPr>
                <w:rFonts w:ascii="Arial Narrow" w:hAnsi="Arial Narrow" w:cs="Arial"/>
                <w:b/>
                <w:bCs/>
                <w:szCs w:val="24"/>
                <w:lang w:eastAsia="zh-CN"/>
              </w:rPr>
            </w:pPr>
          </w:p>
          <w:p w14:paraId="3939DB23" w14:textId="77777777" w:rsidR="00987322" w:rsidRDefault="00987322" w:rsidP="00987322">
            <w:pPr>
              <w:spacing w:after="0" w:line="240" w:lineRule="auto"/>
              <w:ind w:right="-108" w:hanging="101"/>
              <w:jc w:val="center"/>
              <w:rPr>
                <w:rFonts w:ascii="Arial Narrow" w:hAnsi="Arial Narrow" w:cs="Arial"/>
                <w:b/>
                <w:bCs/>
                <w:szCs w:val="24"/>
                <w:lang w:eastAsia="zh-CN"/>
              </w:rPr>
            </w:pPr>
          </w:p>
          <w:p w14:paraId="7B98AB26" w14:textId="77777777" w:rsidR="00987322" w:rsidRPr="00FA6BB2" w:rsidRDefault="00987322" w:rsidP="00987322">
            <w:pPr>
              <w:spacing w:after="0" w:line="240" w:lineRule="auto"/>
              <w:ind w:right="-108" w:hanging="101"/>
              <w:jc w:val="center"/>
              <w:rPr>
                <w:rFonts w:ascii="Arial Narrow" w:hAnsi="Arial Narrow" w:cs="Arial"/>
                <w:sz w:val="40"/>
                <w:szCs w:val="40"/>
                <w:lang w:eastAsia="zh-CN"/>
              </w:rPr>
            </w:pPr>
            <w:r w:rsidRPr="00FA6BB2">
              <w:rPr>
                <w:rFonts w:ascii="Arial Narrow" w:hAnsi="Arial Narrow"/>
                <w:b/>
                <w:sz w:val="23"/>
                <w:szCs w:val="23"/>
              </w:rPr>
              <w:t>Vie citoyenne et ouverture au monde</w:t>
            </w:r>
            <w:r>
              <w:rPr>
                <w:rFonts w:ascii="Arial Narrow" w:hAnsi="Arial Narrow"/>
                <w:b/>
                <w:sz w:val="23"/>
                <w:szCs w:val="23"/>
              </w:rPr>
              <w:t> :</w:t>
            </w:r>
          </w:p>
        </w:tc>
        <w:tc>
          <w:tcPr>
            <w:tcW w:w="1560" w:type="dxa"/>
            <w:vMerge w:val="restart"/>
            <w:vAlign w:val="center"/>
          </w:tcPr>
          <w:p w14:paraId="2AEABE0D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240" w:type="dxa"/>
            <w:vMerge w:val="restart"/>
            <w:vAlign w:val="center"/>
          </w:tcPr>
          <w:p w14:paraId="0A89CC45" w14:textId="77777777" w:rsidR="00987322" w:rsidRPr="00FA6BB2" w:rsidRDefault="00987322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lang w:eastAsia="zh-CN"/>
              </w:rPr>
            </w:pPr>
            <w:r w:rsidRPr="00FA6BB2">
              <w:rPr>
                <w:rFonts w:ascii="Arial Narrow" w:hAnsi="Arial Narrow" w:cs="Arial"/>
                <w:color w:val="000000"/>
                <w:sz w:val="20"/>
                <w:lang w:eastAsia="zh-CN"/>
              </w:rPr>
              <w:t>Participation à la vie nationale : respect des emblèmes nationaux</w:t>
            </w:r>
          </w:p>
        </w:tc>
        <w:tc>
          <w:tcPr>
            <w:tcW w:w="1559" w:type="dxa"/>
            <w:vMerge w:val="restart"/>
            <w:vAlign w:val="center"/>
          </w:tcPr>
          <w:p w14:paraId="636E3AD9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16D47120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FA6BB2">
              <w:rPr>
                <w:rFonts w:ascii="Arial Narrow" w:hAnsi="Arial Narrow"/>
                <w:szCs w:val="24"/>
                <w:lang w:eastAsia="zh-CN"/>
              </w:rPr>
              <w:t>Commentaire d’images, lecture et compréhension des textes :</w:t>
            </w:r>
          </w:p>
        </w:tc>
        <w:tc>
          <w:tcPr>
            <w:tcW w:w="1418" w:type="dxa"/>
            <w:vMerge w:val="restart"/>
            <w:vAlign w:val="center"/>
          </w:tcPr>
          <w:p w14:paraId="6F048761" w14:textId="77777777" w:rsidR="00987322" w:rsidRPr="00987322" w:rsidRDefault="00987322" w:rsidP="00987322">
            <w:pPr>
              <w:pStyle w:val="Corpsdetexte"/>
              <w:spacing w:line="240" w:lineRule="auto"/>
              <w:jc w:val="left"/>
              <w:rPr>
                <w:rFonts w:ascii="Arial Narrow" w:hAnsi="Arial Narrow"/>
                <w:sz w:val="22"/>
                <w:szCs w:val="20"/>
                <w:lang w:val="fr-FR"/>
              </w:rPr>
            </w:pPr>
            <w:r w:rsidRPr="00987322">
              <w:rPr>
                <w:rFonts w:ascii="Arial Narrow" w:hAnsi="Arial Narrow"/>
                <w:sz w:val="22"/>
                <w:szCs w:val="20"/>
                <w:lang w:val="fr-FR"/>
              </w:rPr>
              <w:t>Produire des phrases comparatives ou impératives</w:t>
            </w:r>
          </w:p>
          <w:p w14:paraId="1BCA7B44" w14:textId="77777777" w:rsidR="006C000F" w:rsidRDefault="006C000F" w:rsidP="00987322">
            <w:pPr>
              <w:pStyle w:val="Corpsdetexte"/>
              <w:spacing w:line="240" w:lineRule="auto"/>
              <w:jc w:val="left"/>
              <w:rPr>
                <w:rFonts w:ascii="Arial Narrow" w:hAnsi="Arial Narrow"/>
                <w:sz w:val="22"/>
                <w:szCs w:val="20"/>
                <w:lang w:val="fr-FR"/>
              </w:rPr>
            </w:pPr>
            <w:r>
              <w:rPr>
                <w:rFonts w:ascii="Arial Narrow" w:hAnsi="Arial Narrow"/>
                <w:sz w:val="22"/>
                <w:szCs w:val="20"/>
                <w:lang w:val="fr-FR"/>
              </w:rPr>
              <w:t>Respecter les emblèmes nationaux</w:t>
            </w:r>
            <w:r w:rsidR="00CF359E">
              <w:rPr>
                <w:rFonts w:ascii="Arial Narrow" w:hAnsi="Arial Narrow"/>
                <w:sz w:val="22"/>
                <w:szCs w:val="20"/>
                <w:lang w:val="fr-FR"/>
              </w:rPr>
              <w:t xml:space="preserve">, des lois et des règlements. </w:t>
            </w:r>
          </w:p>
          <w:p w14:paraId="41E7B040" w14:textId="77777777" w:rsidR="00987322" w:rsidRPr="00987322" w:rsidRDefault="006C000F" w:rsidP="00987322">
            <w:pPr>
              <w:pStyle w:val="Corpsdetexte"/>
              <w:spacing w:line="240" w:lineRule="auto"/>
              <w:jc w:val="left"/>
              <w:rPr>
                <w:rFonts w:ascii="Arial Narrow" w:hAnsi="Arial Narrow"/>
                <w:sz w:val="22"/>
                <w:szCs w:val="20"/>
                <w:lang w:val="fr-FR"/>
              </w:rPr>
            </w:pPr>
            <w:r>
              <w:rPr>
                <w:rFonts w:ascii="Arial Narrow" w:hAnsi="Arial Narrow"/>
                <w:sz w:val="22"/>
                <w:szCs w:val="20"/>
                <w:lang w:val="fr-FR"/>
              </w:rPr>
              <w:t>Utiliser de manière responsable les services et les lieux publics.</w:t>
            </w:r>
          </w:p>
          <w:p w14:paraId="70616B34" w14:textId="77777777" w:rsidR="00987322" w:rsidRPr="00987322" w:rsidRDefault="00987322" w:rsidP="00987322">
            <w:pPr>
              <w:rPr>
                <w:rFonts w:ascii="Arial Narrow" w:hAnsi="Arial Narrow"/>
              </w:rPr>
            </w:pPr>
            <w:r w:rsidRPr="00987322">
              <w:rPr>
                <w:rFonts w:ascii="Arial Narrow" w:hAnsi="Arial Narrow"/>
                <w:szCs w:val="20"/>
              </w:rPr>
              <w:t>Confectionner des dépliants invitant les touristes à découvrir le pays</w:t>
            </w:r>
          </w:p>
        </w:tc>
        <w:tc>
          <w:tcPr>
            <w:tcW w:w="1417" w:type="dxa"/>
            <w:vMerge w:val="restart"/>
            <w:vAlign w:val="center"/>
          </w:tcPr>
          <w:p w14:paraId="645A8F91" w14:textId="77777777" w:rsidR="00987322" w:rsidRDefault="00987322" w:rsidP="00987322">
            <w:pPr>
              <w:spacing w:after="0" w:line="240" w:lineRule="auto"/>
              <w:jc w:val="center"/>
              <w:rPr>
                <w:rFonts w:ascii="Arial Narrow" w:hAnsi="Arial Narrow" w:cs="Arial"/>
                <w:lang w:eastAsia="zh-CN"/>
              </w:rPr>
            </w:pPr>
            <w:r>
              <w:rPr>
                <w:rFonts w:ascii="Arial Narrow" w:hAnsi="Arial Narrow" w:cs="Arial"/>
                <w:lang w:eastAsia="zh-CN"/>
              </w:rPr>
              <w:t xml:space="preserve">-Sens de l’observation, de l’anticipation, de l’organisation, de l’improvisation, de l’écoute, </w:t>
            </w:r>
          </w:p>
          <w:p w14:paraId="01429A40" w14:textId="77777777" w:rsidR="00987322" w:rsidRDefault="00987322" w:rsidP="00987322">
            <w:pPr>
              <w:spacing w:after="0" w:line="240" w:lineRule="auto"/>
              <w:jc w:val="center"/>
              <w:rPr>
                <w:rFonts w:ascii="Arial Narrow" w:hAnsi="Arial Narrow" w:cs="Arial"/>
                <w:lang w:eastAsia="zh-CN"/>
              </w:rPr>
            </w:pPr>
            <w:r>
              <w:rPr>
                <w:rFonts w:ascii="Arial Narrow" w:hAnsi="Arial Narrow" w:cs="Arial"/>
                <w:lang w:eastAsia="zh-CN"/>
              </w:rPr>
              <w:t>-Courtoisie</w:t>
            </w:r>
          </w:p>
          <w:p w14:paraId="7324444A" w14:textId="77777777" w:rsidR="00987322" w:rsidRDefault="00987322" w:rsidP="00987322">
            <w:pPr>
              <w:spacing w:after="0" w:line="240" w:lineRule="auto"/>
              <w:jc w:val="center"/>
              <w:rPr>
                <w:rFonts w:ascii="Arial Narrow" w:hAnsi="Arial Narrow" w:cs="Arial"/>
                <w:lang w:eastAsia="zh-CN"/>
              </w:rPr>
            </w:pPr>
            <w:r>
              <w:rPr>
                <w:rFonts w:ascii="Arial Narrow" w:hAnsi="Arial Narrow" w:cs="Arial"/>
                <w:lang w:eastAsia="zh-CN"/>
              </w:rPr>
              <w:t xml:space="preserve">-Curiosité, </w:t>
            </w:r>
          </w:p>
          <w:p w14:paraId="515CD02E" w14:textId="77777777" w:rsidR="00987322" w:rsidRDefault="00987322" w:rsidP="00987322">
            <w:pPr>
              <w:spacing w:after="0" w:line="240" w:lineRule="auto"/>
              <w:jc w:val="center"/>
              <w:rPr>
                <w:rFonts w:ascii="Arial Narrow" w:hAnsi="Arial Narrow" w:cs="Arial"/>
                <w:lang w:eastAsia="zh-CN"/>
              </w:rPr>
            </w:pPr>
            <w:r>
              <w:rPr>
                <w:rFonts w:ascii="Arial Narrow" w:hAnsi="Arial Narrow" w:cs="Arial"/>
                <w:lang w:eastAsia="zh-CN"/>
              </w:rPr>
              <w:t>-Tolérance,</w:t>
            </w:r>
          </w:p>
          <w:p w14:paraId="70AB5F7B" w14:textId="77777777" w:rsidR="00987322" w:rsidRDefault="00987322" w:rsidP="00987322">
            <w:pPr>
              <w:spacing w:after="0" w:line="240" w:lineRule="auto"/>
              <w:jc w:val="center"/>
              <w:rPr>
                <w:rFonts w:ascii="Arial Narrow" w:hAnsi="Arial Narrow" w:cs="Arial"/>
                <w:lang w:eastAsia="zh-CN"/>
              </w:rPr>
            </w:pPr>
            <w:r>
              <w:rPr>
                <w:rFonts w:ascii="Arial Narrow" w:hAnsi="Arial Narrow" w:cs="Arial"/>
                <w:lang w:eastAsia="zh-CN"/>
              </w:rPr>
              <w:t xml:space="preserve">-Esprit critique, de persuasion … </w:t>
            </w:r>
          </w:p>
          <w:p w14:paraId="797AEBAA" w14:textId="77777777" w:rsidR="00987322" w:rsidRPr="00FA6BB2" w:rsidRDefault="00987322" w:rsidP="00987322">
            <w:pPr>
              <w:spacing w:after="0" w:line="240" w:lineRule="auto"/>
              <w:jc w:val="center"/>
              <w:rPr>
                <w:rFonts w:ascii="Arial Narrow" w:hAnsi="Arial Narrow" w:cs="Arial"/>
                <w:lang w:eastAsia="zh-CN"/>
              </w:rPr>
            </w:pPr>
          </w:p>
        </w:tc>
        <w:tc>
          <w:tcPr>
            <w:tcW w:w="1163" w:type="dxa"/>
          </w:tcPr>
          <w:p w14:paraId="7BAFCDDE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87322" w:rsidRPr="00FA6BB2" w14:paraId="3C156FB6" w14:textId="77777777" w:rsidTr="00D63DE7">
        <w:trPr>
          <w:trHeight w:val="285"/>
        </w:trPr>
        <w:tc>
          <w:tcPr>
            <w:tcW w:w="959" w:type="dxa"/>
            <w:vMerge/>
          </w:tcPr>
          <w:p w14:paraId="32EB2C27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  <w:sz w:val="40"/>
                <w:szCs w:val="40"/>
              </w:rPr>
            </w:pPr>
          </w:p>
        </w:tc>
        <w:tc>
          <w:tcPr>
            <w:tcW w:w="1303" w:type="dxa"/>
            <w:vMerge/>
          </w:tcPr>
          <w:p w14:paraId="03099429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  <w:sz w:val="40"/>
                <w:szCs w:val="40"/>
              </w:rPr>
            </w:pPr>
          </w:p>
        </w:tc>
        <w:tc>
          <w:tcPr>
            <w:tcW w:w="1560" w:type="dxa"/>
            <w:vMerge/>
            <w:vAlign w:val="center"/>
          </w:tcPr>
          <w:p w14:paraId="2185A105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/>
                <w:b/>
                <w:sz w:val="23"/>
                <w:szCs w:val="23"/>
              </w:rPr>
            </w:pPr>
          </w:p>
        </w:tc>
        <w:tc>
          <w:tcPr>
            <w:tcW w:w="2240" w:type="dxa"/>
            <w:vMerge/>
            <w:vAlign w:val="center"/>
          </w:tcPr>
          <w:p w14:paraId="1E7EF22C" w14:textId="77777777" w:rsidR="00987322" w:rsidRPr="00FA6BB2" w:rsidRDefault="00987322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lang w:eastAsia="zh-CN"/>
              </w:rPr>
            </w:pPr>
          </w:p>
        </w:tc>
        <w:tc>
          <w:tcPr>
            <w:tcW w:w="1559" w:type="dxa"/>
            <w:vMerge/>
            <w:vAlign w:val="center"/>
          </w:tcPr>
          <w:p w14:paraId="071D32B1" w14:textId="77777777" w:rsidR="00987322" w:rsidRPr="00FA6BB2" w:rsidRDefault="00987322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lang w:eastAsia="zh-CN"/>
              </w:rPr>
            </w:pPr>
          </w:p>
        </w:tc>
        <w:tc>
          <w:tcPr>
            <w:tcW w:w="3969" w:type="dxa"/>
            <w:vAlign w:val="center"/>
          </w:tcPr>
          <w:p w14:paraId="062E6654" w14:textId="77777777" w:rsidR="00987322" w:rsidRPr="00FA6BB2" w:rsidRDefault="00987322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lang w:eastAsia="zh-CN"/>
              </w:rPr>
            </w:pPr>
            <w:r w:rsidRPr="00FA6BB2">
              <w:rPr>
                <w:rFonts w:ascii="Arial Narrow" w:hAnsi="Arial Narrow"/>
                <w:szCs w:val="24"/>
                <w:lang w:eastAsia="zh-CN"/>
              </w:rPr>
              <w:t>Vocabulaire relatif aux emblèmes, adjectif de couleur.</w:t>
            </w:r>
          </w:p>
        </w:tc>
        <w:tc>
          <w:tcPr>
            <w:tcW w:w="1418" w:type="dxa"/>
            <w:vMerge/>
            <w:vAlign w:val="center"/>
          </w:tcPr>
          <w:p w14:paraId="3D185691" w14:textId="77777777" w:rsidR="00987322" w:rsidRPr="00FA6BB2" w:rsidRDefault="00987322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Merge/>
            <w:vAlign w:val="center"/>
          </w:tcPr>
          <w:p w14:paraId="69BDDF66" w14:textId="77777777" w:rsidR="00987322" w:rsidRPr="00FA6BB2" w:rsidRDefault="00987322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3" w:type="dxa"/>
          </w:tcPr>
          <w:p w14:paraId="34304D62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87322" w:rsidRPr="00FA6BB2" w14:paraId="618C3297" w14:textId="77777777" w:rsidTr="00D63DE7">
        <w:trPr>
          <w:trHeight w:val="284"/>
        </w:trPr>
        <w:tc>
          <w:tcPr>
            <w:tcW w:w="959" w:type="dxa"/>
            <w:vMerge/>
          </w:tcPr>
          <w:p w14:paraId="1D6B5B0E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  <w:sz w:val="40"/>
                <w:szCs w:val="40"/>
              </w:rPr>
            </w:pPr>
          </w:p>
        </w:tc>
        <w:tc>
          <w:tcPr>
            <w:tcW w:w="1303" w:type="dxa"/>
            <w:vMerge/>
          </w:tcPr>
          <w:p w14:paraId="3A90FBEE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  <w:sz w:val="40"/>
                <w:szCs w:val="40"/>
              </w:rPr>
            </w:pPr>
          </w:p>
        </w:tc>
        <w:tc>
          <w:tcPr>
            <w:tcW w:w="1560" w:type="dxa"/>
            <w:vMerge/>
            <w:vAlign w:val="center"/>
          </w:tcPr>
          <w:p w14:paraId="671DBD1D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/>
                <w:b/>
                <w:sz w:val="23"/>
                <w:szCs w:val="23"/>
              </w:rPr>
            </w:pPr>
          </w:p>
        </w:tc>
        <w:tc>
          <w:tcPr>
            <w:tcW w:w="2240" w:type="dxa"/>
            <w:vMerge/>
            <w:vAlign w:val="center"/>
          </w:tcPr>
          <w:p w14:paraId="7AECF1B3" w14:textId="77777777" w:rsidR="00987322" w:rsidRPr="00FA6BB2" w:rsidRDefault="00987322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lang w:eastAsia="zh-CN"/>
              </w:rPr>
            </w:pPr>
          </w:p>
        </w:tc>
        <w:tc>
          <w:tcPr>
            <w:tcW w:w="1559" w:type="dxa"/>
            <w:vMerge/>
            <w:vAlign w:val="center"/>
          </w:tcPr>
          <w:p w14:paraId="6F015D01" w14:textId="77777777" w:rsidR="00987322" w:rsidRPr="00FA6BB2" w:rsidRDefault="00987322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Cs w:val="24"/>
                <w:lang w:eastAsia="zh-CN"/>
              </w:rPr>
            </w:pPr>
          </w:p>
        </w:tc>
        <w:tc>
          <w:tcPr>
            <w:tcW w:w="3969" w:type="dxa"/>
            <w:vAlign w:val="center"/>
          </w:tcPr>
          <w:p w14:paraId="2259EEAB" w14:textId="77777777" w:rsidR="00987322" w:rsidRPr="00FA6BB2" w:rsidRDefault="00987322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Cs w:val="24"/>
                <w:lang w:eastAsia="zh-CN"/>
              </w:rPr>
            </w:pPr>
            <w:r w:rsidRPr="00FA6BB2">
              <w:rPr>
                <w:rFonts w:ascii="Arial Narrow" w:hAnsi="Arial Narrow"/>
                <w:szCs w:val="24"/>
                <w:lang w:eastAsia="zh-CN"/>
              </w:rPr>
              <w:t>Grammaire : Expression de l’interdiction,</w:t>
            </w:r>
          </w:p>
        </w:tc>
        <w:tc>
          <w:tcPr>
            <w:tcW w:w="1418" w:type="dxa"/>
            <w:vMerge/>
            <w:vAlign w:val="center"/>
          </w:tcPr>
          <w:p w14:paraId="6F25E0F9" w14:textId="77777777" w:rsidR="00987322" w:rsidRPr="00FA6BB2" w:rsidRDefault="00987322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Merge/>
            <w:vAlign w:val="center"/>
          </w:tcPr>
          <w:p w14:paraId="1B349BE8" w14:textId="77777777" w:rsidR="00987322" w:rsidRPr="00FA6BB2" w:rsidRDefault="00987322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3" w:type="dxa"/>
          </w:tcPr>
          <w:p w14:paraId="4C4DD90A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87322" w:rsidRPr="00FA6BB2" w14:paraId="0CD90231" w14:textId="77777777" w:rsidTr="00D63DE7">
        <w:trPr>
          <w:trHeight w:val="310"/>
        </w:trPr>
        <w:tc>
          <w:tcPr>
            <w:tcW w:w="959" w:type="dxa"/>
            <w:vMerge/>
          </w:tcPr>
          <w:p w14:paraId="5A7DC284" w14:textId="77777777" w:rsidR="00987322" w:rsidRPr="00FA6BB2" w:rsidRDefault="00987322" w:rsidP="00987322">
            <w:pPr>
              <w:spacing w:after="0" w:line="240" w:lineRule="auto"/>
              <w:ind w:hanging="120"/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</w:p>
        </w:tc>
        <w:tc>
          <w:tcPr>
            <w:tcW w:w="1303" w:type="dxa"/>
            <w:vMerge/>
          </w:tcPr>
          <w:p w14:paraId="259C1EDE" w14:textId="77777777" w:rsidR="00987322" w:rsidRPr="00FA6BB2" w:rsidRDefault="00987322" w:rsidP="00987322">
            <w:pPr>
              <w:spacing w:after="0" w:line="240" w:lineRule="auto"/>
              <w:ind w:hanging="101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158E71D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240" w:type="dxa"/>
            <w:vMerge w:val="restart"/>
            <w:vAlign w:val="center"/>
          </w:tcPr>
          <w:p w14:paraId="7AA733C6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zh-CN"/>
              </w:rPr>
            </w:pPr>
            <w:r w:rsidRPr="00FA6BB2">
              <w:rPr>
                <w:rFonts w:ascii="Arial Narrow" w:hAnsi="Arial Narrow"/>
                <w:sz w:val="24"/>
                <w:szCs w:val="24"/>
                <w:lang w:eastAsia="zh-CN"/>
              </w:rPr>
              <w:t xml:space="preserve">Utilisation des biens et services et lieux publics : équipements communautaires </w:t>
            </w:r>
          </w:p>
        </w:tc>
        <w:tc>
          <w:tcPr>
            <w:tcW w:w="1559" w:type="dxa"/>
            <w:vMerge w:val="restart"/>
            <w:vAlign w:val="center"/>
          </w:tcPr>
          <w:p w14:paraId="7B7A3706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1A9DEA60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FA6BB2">
              <w:rPr>
                <w:rFonts w:ascii="Arial Narrow" w:hAnsi="Arial Narrow"/>
                <w:szCs w:val="24"/>
                <w:lang w:eastAsia="zh-CN"/>
              </w:rPr>
              <w:t>Commentaire d’images, lecture et compréhension des textes :</w:t>
            </w:r>
          </w:p>
        </w:tc>
        <w:tc>
          <w:tcPr>
            <w:tcW w:w="1418" w:type="dxa"/>
            <w:vMerge/>
          </w:tcPr>
          <w:p w14:paraId="37352ED5" w14:textId="77777777" w:rsidR="00987322" w:rsidRPr="00FA6BB2" w:rsidRDefault="00987322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Merge/>
            <w:vAlign w:val="center"/>
          </w:tcPr>
          <w:p w14:paraId="0E525F93" w14:textId="77777777" w:rsidR="00987322" w:rsidRPr="00FA6BB2" w:rsidRDefault="00987322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3" w:type="dxa"/>
          </w:tcPr>
          <w:p w14:paraId="092934BE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987322" w:rsidRPr="00FA6BB2" w14:paraId="4F248102" w14:textId="77777777" w:rsidTr="00D63DE7">
        <w:trPr>
          <w:trHeight w:val="310"/>
        </w:trPr>
        <w:tc>
          <w:tcPr>
            <w:tcW w:w="959" w:type="dxa"/>
            <w:vMerge/>
          </w:tcPr>
          <w:p w14:paraId="7C35C8DF" w14:textId="77777777" w:rsidR="00987322" w:rsidRPr="00FA6BB2" w:rsidRDefault="00987322" w:rsidP="00987322">
            <w:pPr>
              <w:spacing w:after="0" w:line="240" w:lineRule="auto"/>
              <w:ind w:hanging="120"/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</w:p>
        </w:tc>
        <w:tc>
          <w:tcPr>
            <w:tcW w:w="1303" w:type="dxa"/>
            <w:vMerge/>
          </w:tcPr>
          <w:p w14:paraId="36680042" w14:textId="77777777" w:rsidR="00987322" w:rsidRPr="00FA6BB2" w:rsidRDefault="00987322" w:rsidP="00987322">
            <w:pPr>
              <w:spacing w:after="0" w:line="240" w:lineRule="auto"/>
              <w:ind w:hanging="101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EDEB785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240" w:type="dxa"/>
            <w:vMerge/>
            <w:vAlign w:val="center"/>
          </w:tcPr>
          <w:p w14:paraId="51335776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vAlign w:val="center"/>
          </w:tcPr>
          <w:p w14:paraId="39AF2428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3969" w:type="dxa"/>
            <w:vAlign w:val="center"/>
          </w:tcPr>
          <w:p w14:paraId="0F0AE7A7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  <w:r w:rsidRPr="00FA6BB2">
              <w:rPr>
                <w:rFonts w:ascii="Arial Narrow" w:hAnsi="Arial Narrow"/>
                <w:lang w:eastAsia="zh-CN"/>
              </w:rPr>
              <w:t>Vocabulaire relatif au civisme et à l’intégrité</w:t>
            </w:r>
          </w:p>
        </w:tc>
        <w:tc>
          <w:tcPr>
            <w:tcW w:w="1418" w:type="dxa"/>
            <w:vMerge/>
          </w:tcPr>
          <w:p w14:paraId="3065B255" w14:textId="77777777" w:rsidR="00987322" w:rsidRPr="00FA6BB2" w:rsidRDefault="00987322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Merge/>
            <w:vAlign w:val="center"/>
          </w:tcPr>
          <w:p w14:paraId="4877375A" w14:textId="77777777" w:rsidR="00987322" w:rsidRPr="00FA6BB2" w:rsidRDefault="00987322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3" w:type="dxa"/>
          </w:tcPr>
          <w:p w14:paraId="209354AF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987322" w:rsidRPr="00FA6BB2" w14:paraId="75C886C5" w14:textId="77777777" w:rsidTr="00D63DE7">
        <w:trPr>
          <w:trHeight w:val="581"/>
        </w:trPr>
        <w:tc>
          <w:tcPr>
            <w:tcW w:w="959" w:type="dxa"/>
            <w:vMerge/>
          </w:tcPr>
          <w:p w14:paraId="467615D9" w14:textId="77777777" w:rsidR="00987322" w:rsidRPr="00FA6BB2" w:rsidRDefault="00987322" w:rsidP="00987322">
            <w:pPr>
              <w:spacing w:after="0" w:line="240" w:lineRule="auto"/>
              <w:ind w:hanging="120"/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</w:p>
        </w:tc>
        <w:tc>
          <w:tcPr>
            <w:tcW w:w="1303" w:type="dxa"/>
            <w:vMerge/>
          </w:tcPr>
          <w:p w14:paraId="3B3103CB" w14:textId="77777777" w:rsidR="00987322" w:rsidRPr="00FA6BB2" w:rsidRDefault="00987322" w:rsidP="00987322">
            <w:pPr>
              <w:spacing w:after="0" w:line="240" w:lineRule="auto"/>
              <w:ind w:hanging="101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26B540B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240" w:type="dxa"/>
            <w:vMerge/>
            <w:vAlign w:val="center"/>
          </w:tcPr>
          <w:p w14:paraId="4A8406E8" w14:textId="77777777" w:rsidR="00987322" w:rsidRPr="00FA6BB2" w:rsidRDefault="00987322" w:rsidP="00987322">
            <w:pPr>
              <w:spacing w:after="0" w:line="240" w:lineRule="auto"/>
              <w:ind w:left="-66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14:paraId="4609D51D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0241836B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FA6BB2">
              <w:rPr>
                <w:rFonts w:ascii="Arial Narrow" w:hAnsi="Arial Narrow"/>
                <w:szCs w:val="24"/>
                <w:lang w:eastAsia="zh-CN"/>
              </w:rPr>
              <w:t>Grammaire : La phrase affirmative, négative, interrogative</w:t>
            </w:r>
          </w:p>
        </w:tc>
        <w:tc>
          <w:tcPr>
            <w:tcW w:w="1418" w:type="dxa"/>
            <w:vMerge/>
          </w:tcPr>
          <w:p w14:paraId="265B5718" w14:textId="77777777" w:rsidR="00987322" w:rsidRPr="00FA6BB2" w:rsidRDefault="00987322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Merge/>
            <w:vAlign w:val="center"/>
          </w:tcPr>
          <w:p w14:paraId="1929088B" w14:textId="77777777" w:rsidR="00987322" w:rsidRPr="00FA6BB2" w:rsidRDefault="00987322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3" w:type="dxa"/>
          </w:tcPr>
          <w:p w14:paraId="5639784A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987322" w:rsidRPr="00FA6BB2" w14:paraId="3731FED7" w14:textId="77777777" w:rsidTr="00D63DE7">
        <w:trPr>
          <w:trHeight w:val="310"/>
        </w:trPr>
        <w:tc>
          <w:tcPr>
            <w:tcW w:w="959" w:type="dxa"/>
            <w:vMerge/>
          </w:tcPr>
          <w:p w14:paraId="28E7363E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03" w:type="dxa"/>
            <w:vMerge/>
          </w:tcPr>
          <w:p w14:paraId="4918B9F8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54A349F1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240" w:type="dxa"/>
            <w:vMerge w:val="restart"/>
            <w:vAlign w:val="center"/>
          </w:tcPr>
          <w:p w14:paraId="17587D24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A6BB2">
              <w:rPr>
                <w:rFonts w:ascii="Arial Narrow" w:hAnsi="Arial Narrow"/>
                <w:sz w:val="24"/>
                <w:szCs w:val="24"/>
              </w:rPr>
              <w:t>Entretien des relations de bon voisinage : respect des ainés, des lois et des règlements</w:t>
            </w:r>
          </w:p>
          <w:p w14:paraId="38C598B5" w14:textId="77777777" w:rsidR="00987322" w:rsidRPr="00FA6BB2" w:rsidRDefault="00987322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F802E4D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437CEB95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FA6BB2">
              <w:rPr>
                <w:rFonts w:ascii="Arial Narrow" w:hAnsi="Arial Narrow"/>
                <w:szCs w:val="24"/>
                <w:lang w:eastAsia="zh-CN"/>
              </w:rPr>
              <w:t>Commentaire d’images, lecture et compréhension des textes :</w:t>
            </w:r>
          </w:p>
        </w:tc>
        <w:tc>
          <w:tcPr>
            <w:tcW w:w="1418" w:type="dxa"/>
            <w:vMerge/>
          </w:tcPr>
          <w:p w14:paraId="2A668208" w14:textId="77777777" w:rsidR="00987322" w:rsidRPr="00FA6BB2" w:rsidRDefault="00987322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Merge/>
            <w:vAlign w:val="center"/>
          </w:tcPr>
          <w:p w14:paraId="39972AA6" w14:textId="77777777" w:rsidR="00987322" w:rsidRPr="00FA6BB2" w:rsidRDefault="00987322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3" w:type="dxa"/>
          </w:tcPr>
          <w:p w14:paraId="774BEF8D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987322" w:rsidRPr="00FA6BB2" w14:paraId="0289AF82" w14:textId="77777777" w:rsidTr="00D63DE7">
        <w:trPr>
          <w:trHeight w:val="310"/>
        </w:trPr>
        <w:tc>
          <w:tcPr>
            <w:tcW w:w="959" w:type="dxa"/>
            <w:vMerge/>
          </w:tcPr>
          <w:p w14:paraId="140A5972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03" w:type="dxa"/>
            <w:vMerge/>
          </w:tcPr>
          <w:p w14:paraId="6C162DFF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29EF89B2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240" w:type="dxa"/>
            <w:vMerge/>
            <w:vAlign w:val="center"/>
          </w:tcPr>
          <w:p w14:paraId="65824774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1FC2C85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/>
                <w:szCs w:val="24"/>
                <w:lang w:eastAsia="zh-CN"/>
              </w:rPr>
            </w:pPr>
          </w:p>
        </w:tc>
        <w:tc>
          <w:tcPr>
            <w:tcW w:w="3969" w:type="dxa"/>
            <w:vAlign w:val="center"/>
          </w:tcPr>
          <w:p w14:paraId="5244BC10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/>
                <w:szCs w:val="24"/>
                <w:lang w:eastAsia="zh-CN"/>
              </w:rPr>
            </w:pPr>
            <w:r w:rsidRPr="00FA6BB2">
              <w:rPr>
                <w:rFonts w:ascii="Arial Narrow" w:hAnsi="Arial Narrow"/>
                <w:szCs w:val="24"/>
                <w:lang w:eastAsia="zh-CN"/>
              </w:rPr>
              <w:t xml:space="preserve">Vocabulaire relatif à la fête aux attitudes et aux états d’âme.  </w:t>
            </w:r>
          </w:p>
        </w:tc>
        <w:tc>
          <w:tcPr>
            <w:tcW w:w="1418" w:type="dxa"/>
            <w:vMerge/>
          </w:tcPr>
          <w:p w14:paraId="31EF922C" w14:textId="77777777" w:rsidR="00987322" w:rsidRPr="00FA6BB2" w:rsidRDefault="00987322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Merge/>
            <w:vAlign w:val="center"/>
          </w:tcPr>
          <w:p w14:paraId="4EC76C16" w14:textId="77777777" w:rsidR="00987322" w:rsidRPr="00FA6BB2" w:rsidRDefault="00987322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3" w:type="dxa"/>
          </w:tcPr>
          <w:p w14:paraId="538A7A7B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987322" w:rsidRPr="00FA6BB2" w14:paraId="7A9D05CD" w14:textId="77777777" w:rsidTr="00D63DE7">
        <w:trPr>
          <w:trHeight w:val="270"/>
        </w:trPr>
        <w:tc>
          <w:tcPr>
            <w:tcW w:w="959" w:type="dxa"/>
            <w:vMerge/>
          </w:tcPr>
          <w:p w14:paraId="771EB423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03" w:type="dxa"/>
            <w:vMerge/>
          </w:tcPr>
          <w:p w14:paraId="6FF19F78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237FBFFF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240" w:type="dxa"/>
            <w:vMerge/>
            <w:vAlign w:val="center"/>
          </w:tcPr>
          <w:p w14:paraId="76F567C9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F9B752B" w14:textId="77777777" w:rsidR="00987322" w:rsidRPr="00FA6BB2" w:rsidRDefault="00987322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49EAC2DE" w14:textId="77777777" w:rsidR="00987322" w:rsidRPr="00FA6BB2" w:rsidRDefault="00987322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FA6BB2">
              <w:rPr>
                <w:rFonts w:ascii="Arial Narrow" w:hAnsi="Arial Narrow"/>
                <w:szCs w:val="24"/>
              </w:rPr>
              <w:t>Grammaire : Les pronoms possessifs et démonstratifs.</w:t>
            </w:r>
          </w:p>
        </w:tc>
        <w:tc>
          <w:tcPr>
            <w:tcW w:w="1418" w:type="dxa"/>
            <w:vMerge/>
          </w:tcPr>
          <w:p w14:paraId="4E42AD18" w14:textId="77777777" w:rsidR="00987322" w:rsidRPr="00FA6BB2" w:rsidRDefault="00987322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Merge/>
            <w:vAlign w:val="center"/>
          </w:tcPr>
          <w:p w14:paraId="6EF74184" w14:textId="77777777" w:rsidR="00987322" w:rsidRPr="00FA6BB2" w:rsidRDefault="00987322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3" w:type="dxa"/>
          </w:tcPr>
          <w:p w14:paraId="1E994FF4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987322" w:rsidRPr="00FA6BB2" w14:paraId="614C43C0" w14:textId="77777777" w:rsidTr="00D63DE7">
        <w:trPr>
          <w:trHeight w:val="300"/>
        </w:trPr>
        <w:tc>
          <w:tcPr>
            <w:tcW w:w="959" w:type="dxa"/>
            <w:vMerge/>
          </w:tcPr>
          <w:p w14:paraId="74F47238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03" w:type="dxa"/>
            <w:vMerge/>
          </w:tcPr>
          <w:p w14:paraId="60CECC26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787AA6BE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240" w:type="dxa"/>
            <w:vMerge/>
            <w:vAlign w:val="center"/>
          </w:tcPr>
          <w:p w14:paraId="145BB82B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DB507E4" w14:textId="77777777" w:rsidR="00987322" w:rsidRPr="00FA6BB2" w:rsidRDefault="00987322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44FC6722" w14:textId="77777777" w:rsidR="00987322" w:rsidRPr="00FA6BB2" w:rsidRDefault="00987322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</w:rPr>
            </w:pPr>
            <w:r w:rsidRPr="00FA6BB2">
              <w:rPr>
                <w:rFonts w:ascii="Arial Narrow" w:hAnsi="Arial Narrow"/>
                <w:sz w:val="24"/>
                <w:szCs w:val="24"/>
                <w:lang w:eastAsia="zh-CN"/>
              </w:rPr>
              <w:t xml:space="preserve">Conjugaison : le conditionnel </w:t>
            </w:r>
          </w:p>
        </w:tc>
        <w:tc>
          <w:tcPr>
            <w:tcW w:w="1418" w:type="dxa"/>
            <w:vMerge/>
          </w:tcPr>
          <w:p w14:paraId="220D4AC3" w14:textId="77777777" w:rsidR="00987322" w:rsidRPr="00FA6BB2" w:rsidRDefault="00987322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Merge/>
            <w:vAlign w:val="center"/>
          </w:tcPr>
          <w:p w14:paraId="72F9D249" w14:textId="77777777" w:rsidR="00987322" w:rsidRPr="00FA6BB2" w:rsidRDefault="00987322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3" w:type="dxa"/>
          </w:tcPr>
          <w:p w14:paraId="7505243E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987322" w:rsidRPr="00FA6BB2" w14:paraId="7D93B105" w14:textId="77777777" w:rsidTr="00D63DE7">
        <w:trPr>
          <w:trHeight w:val="311"/>
        </w:trPr>
        <w:tc>
          <w:tcPr>
            <w:tcW w:w="959" w:type="dxa"/>
            <w:vMerge/>
          </w:tcPr>
          <w:p w14:paraId="45D005E0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03" w:type="dxa"/>
            <w:vMerge/>
          </w:tcPr>
          <w:p w14:paraId="587E3625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7CF00620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240" w:type="dxa"/>
            <w:vMerge w:val="restart"/>
            <w:vAlign w:val="center"/>
          </w:tcPr>
          <w:p w14:paraId="1F27EDEB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zh-CN"/>
              </w:rPr>
            </w:pPr>
            <w:r w:rsidRPr="00FA6BB2">
              <w:rPr>
                <w:rFonts w:ascii="Arial Narrow" w:hAnsi="Arial Narrow"/>
                <w:sz w:val="24"/>
                <w:szCs w:val="24"/>
                <w:lang w:eastAsia="zh-CN"/>
              </w:rPr>
              <w:t>Découverte de</w:t>
            </w:r>
            <w:r>
              <w:rPr>
                <w:rFonts w:ascii="Arial Narrow" w:hAnsi="Arial Narrow"/>
                <w:sz w:val="24"/>
                <w:szCs w:val="24"/>
                <w:lang w:eastAsia="zh-CN"/>
              </w:rPr>
              <w:t>s régions et villes du Cameroun.</w:t>
            </w:r>
          </w:p>
          <w:p w14:paraId="59DF0040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zh-CN"/>
              </w:rPr>
            </w:pPr>
            <w:r w:rsidRPr="00FA6BB2">
              <w:rPr>
                <w:rFonts w:ascii="Arial Narrow" w:hAnsi="Arial Narrow"/>
                <w:sz w:val="24"/>
                <w:szCs w:val="24"/>
                <w:lang w:eastAsia="zh-CN"/>
              </w:rPr>
              <w:t>Suivi de l’actualité liée à la vie citoyenne</w:t>
            </w:r>
          </w:p>
        </w:tc>
        <w:tc>
          <w:tcPr>
            <w:tcW w:w="1559" w:type="dxa"/>
            <w:vMerge w:val="restart"/>
            <w:vAlign w:val="center"/>
          </w:tcPr>
          <w:p w14:paraId="5B1973B6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7A78EC7F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FA6BB2">
              <w:rPr>
                <w:rFonts w:ascii="Arial Narrow" w:hAnsi="Arial Narrow"/>
                <w:szCs w:val="24"/>
                <w:lang w:eastAsia="zh-CN"/>
              </w:rPr>
              <w:t>Commentaire d’images, lecture et compréhension des textes :</w:t>
            </w:r>
          </w:p>
        </w:tc>
        <w:tc>
          <w:tcPr>
            <w:tcW w:w="1418" w:type="dxa"/>
            <w:vMerge/>
          </w:tcPr>
          <w:p w14:paraId="0C15CD1C" w14:textId="77777777" w:rsidR="00987322" w:rsidRPr="00FA6BB2" w:rsidRDefault="00987322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Merge/>
            <w:vAlign w:val="center"/>
          </w:tcPr>
          <w:p w14:paraId="3B6A6026" w14:textId="77777777" w:rsidR="00987322" w:rsidRPr="00FA6BB2" w:rsidRDefault="00987322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3" w:type="dxa"/>
          </w:tcPr>
          <w:p w14:paraId="7AF75563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987322" w:rsidRPr="00143310" w14:paraId="593CD112" w14:textId="77777777" w:rsidTr="00D63DE7">
        <w:trPr>
          <w:trHeight w:val="310"/>
        </w:trPr>
        <w:tc>
          <w:tcPr>
            <w:tcW w:w="959" w:type="dxa"/>
            <w:vMerge/>
          </w:tcPr>
          <w:p w14:paraId="25FB08F9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03" w:type="dxa"/>
            <w:vMerge/>
          </w:tcPr>
          <w:p w14:paraId="2A94118C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0D720094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240" w:type="dxa"/>
            <w:vMerge/>
            <w:vAlign w:val="center"/>
          </w:tcPr>
          <w:p w14:paraId="698CE3A3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D05D50E" w14:textId="77777777" w:rsidR="00987322" w:rsidRPr="00FA6BB2" w:rsidRDefault="00987322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43CB690E" w14:textId="77777777" w:rsidR="00987322" w:rsidRDefault="00987322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Cs w:val="24"/>
                <w:lang w:eastAsia="zh-CN"/>
              </w:rPr>
            </w:pPr>
            <w:r w:rsidRPr="00FA6BB2">
              <w:rPr>
                <w:rFonts w:ascii="Arial Narrow" w:hAnsi="Arial Narrow"/>
                <w:szCs w:val="24"/>
                <w:lang w:eastAsia="zh-CN"/>
              </w:rPr>
              <w:t>Grammaire : Les adverbes de lieu, d’affirmation, de négation, de doute</w:t>
            </w:r>
          </w:p>
          <w:p w14:paraId="6D8A184C" w14:textId="77777777" w:rsidR="00987322" w:rsidRPr="002341E5" w:rsidRDefault="00987322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val="es-ES"/>
              </w:rPr>
            </w:pPr>
            <w:r w:rsidRPr="00FA6BB2">
              <w:rPr>
                <w:rFonts w:ascii="Arial Narrow" w:hAnsi="Arial Narrow"/>
                <w:szCs w:val="24"/>
                <w:lang w:val="es-ES" w:eastAsia="zh-CN"/>
              </w:rPr>
              <w:t xml:space="preserve">: ir a, acabar de + </w:t>
            </w:r>
            <w:proofErr w:type="spellStart"/>
            <w:r w:rsidRPr="00FA6BB2">
              <w:rPr>
                <w:rFonts w:ascii="Arial Narrow" w:hAnsi="Arial Narrow"/>
                <w:szCs w:val="24"/>
                <w:lang w:val="es-ES" w:eastAsia="zh-CN"/>
              </w:rPr>
              <w:t>infinitif</w:t>
            </w:r>
            <w:proofErr w:type="spellEnd"/>
          </w:p>
        </w:tc>
        <w:tc>
          <w:tcPr>
            <w:tcW w:w="1418" w:type="dxa"/>
            <w:vMerge/>
          </w:tcPr>
          <w:p w14:paraId="65D3101F" w14:textId="77777777" w:rsidR="00987322" w:rsidRPr="002341E5" w:rsidRDefault="00987322" w:rsidP="00987322">
            <w:pPr>
              <w:spacing w:after="0" w:line="240" w:lineRule="auto"/>
              <w:jc w:val="center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417" w:type="dxa"/>
            <w:vMerge/>
            <w:vAlign w:val="center"/>
          </w:tcPr>
          <w:p w14:paraId="6D1E607B" w14:textId="77777777" w:rsidR="00987322" w:rsidRPr="002341E5" w:rsidRDefault="00987322" w:rsidP="00987322">
            <w:pPr>
              <w:spacing w:after="0" w:line="240" w:lineRule="auto"/>
              <w:jc w:val="center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163" w:type="dxa"/>
          </w:tcPr>
          <w:p w14:paraId="41684C1D" w14:textId="77777777" w:rsidR="00987322" w:rsidRPr="002341E5" w:rsidRDefault="00987322" w:rsidP="00987322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</w:p>
        </w:tc>
      </w:tr>
      <w:tr w:rsidR="00987322" w:rsidRPr="00FA6BB2" w14:paraId="5DFDE4A2" w14:textId="77777777" w:rsidTr="006D2C11">
        <w:trPr>
          <w:trHeight w:val="62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14:paraId="0D2D85E5" w14:textId="77777777" w:rsidR="00987322" w:rsidRPr="002341E5" w:rsidRDefault="00987322" w:rsidP="00987322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</w:tcPr>
          <w:p w14:paraId="26765A51" w14:textId="77777777" w:rsidR="00987322" w:rsidRPr="002341E5" w:rsidRDefault="00987322" w:rsidP="00987322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25738AC7" w14:textId="77777777" w:rsidR="00987322" w:rsidRPr="002341E5" w:rsidRDefault="00987322" w:rsidP="00987322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2240" w:type="dxa"/>
            <w:vMerge/>
            <w:tcBorders>
              <w:bottom w:val="single" w:sz="4" w:space="0" w:color="auto"/>
            </w:tcBorders>
            <w:vAlign w:val="center"/>
          </w:tcPr>
          <w:p w14:paraId="5C9FB45B" w14:textId="77777777" w:rsidR="00987322" w:rsidRPr="002341E5" w:rsidRDefault="00987322" w:rsidP="00987322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75D6EC82" w14:textId="77777777" w:rsidR="00987322" w:rsidRPr="002341E5" w:rsidRDefault="00987322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val="es-E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13C352E" w14:textId="77777777" w:rsidR="00987322" w:rsidRPr="00FA6BB2" w:rsidRDefault="00987322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FA6BB2">
              <w:rPr>
                <w:rFonts w:ascii="Arial Narrow" w:hAnsi="Arial Narrow"/>
                <w:lang w:eastAsia="zh-CN"/>
              </w:rPr>
              <w:t xml:space="preserve">Conjugaison : L’imparfait de </w:t>
            </w:r>
            <w:proofErr w:type="gramStart"/>
            <w:r w:rsidRPr="00FA6BB2">
              <w:rPr>
                <w:rFonts w:ascii="Arial Narrow" w:hAnsi="Arial Narrow"/>
                <w:lang w:eastAsia="zh-CN"/>
              </w:rPr>
              <w:t>l’indicatif,  Le</w:t>
            </w:r>
            <w:proofErr w:type="gramEnd"/>
            <w:r w:rsidRPr="00FA6BB2">
              <w:rPr>
                <w:rFonts w:ascii="Arial Narrow" w:hAnsi="Arial Narrow"/>
                <w:lang w:eastAsia="zh-CN"/>
              </w:rPr>
              <w:t xml:space="preserve"> présent du subjonctif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DD10C97" w14:textId="77777777" w:rsidR="00987322" w:rsidRPr="00FA6BB2" w:rsidRDefault="00987322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27DCBF65" w14:textId="77777777" w:rsidR="00987322" w:rsidRPr="00FA6BB2" w:rsidRDefault="00987322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3" w:type="dxa"/>
          </w:tcPr>
          <w:p w14:paraId="5AA7448E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987322" w:rsidRPr="00FA6BB2" w14:paraId="09793E75" w14:textId="77777777" w:rsidTr="00B60082">
        <w:trPr>
          <w:trHeight w:val="780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14:paraId="70390E04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</w:tcPr>
          <w:p w14:paraId="57DB9042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1D3A27E5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14:paraId="5B192F97" w14:textId="77777777" w:rsidR="00987322" w:rsidRPr="00FA6BB2" w:rsidRDefault="00987322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lang w:eastAsia="zh-CN"/>
              </w:rPr>
            </w:pPr>
            <w:r w:rsidRPr="00FA6BB2">
              <w:rPr>
                <w:rFonts w:ascii="Arial Narrow" w:hAnsi="Arial Narrow" w:cs="Arial"/>
                <w:color w:val="000000"/>
                <w:sz w:val="20"/>
              </w:rPr>
              <w:t>Activités d’intégration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043A4EB" w14:textId="77777777" w:rsidR="00987322" w:rsidRPr="00FA6BB2" w:rsidRDefault="00987322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lang w:eastAsia="zh-C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E1ACF3E" w14:textId="77777777" w:rsidR="00987322" w:rsidRPr="00FA6BB2" w:rsidRDefault="00987322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lang w:eastAsia="zh-CN"/>
              </w:rPr>
            </w:pPr>
            <w:r w:rsidRPr="00FA6BB2">
              <w:rPr>
                <w:rFonts w:ascii="Arial Narrow" w:hAnsi="Arial Narrow" w:cs="Arial"/>
                <w:color w:val="000000"/>
                <w:sz w:val="20"/>
              </w:rPr>
              <w:t>Activités d’intégration </w:t>
            </w:r>
            <w:r w:rsidRPr="00FA6BB2">
              <w:rPr>
                <w:rFonts w:ascii="Arial Narrow" w:hAnsi="Arial Narrow" w:cs="Arial"/>
                <w:color w:val="000000"/>
                <w:sz w:val="20"/>
                <w:lang w:eastAsia="zh-CN"/>
              </w:rPr>
              <w:t>: (dialogue,</w:t>
            </w:r>
            <w:r>
              <w:rPr>
                <w:rFonts w:ascii="Arial Narrow" w:hAnsi="Arial Narrow" w:cs="Arial"/>
                <w:color w:val="000000"/>
                <w:sz w:val="20"/>
                <w:lang w:eastAsia="zh-CN"/>
              </w:rPr>
              <w:t xml:space="preserve"> </w:t>
            </w:r>
            <w:r w:rsidRPr="00FA6BB2">
              <w:rPr>
                <w:rFonts w:ascii="Arial Narrow" w:hAnsi="Arial Narrow" w:cs="Arial"/>
                <w:color w:val="000000"/>
                <w:sz w:val="20"/>
                <w:lang w:eastAsia="zh-CN"/>
              </w:rPr>
              <w:t>traduction,</w:t>
            </w:r>
            <w:r>
              <w:rPr>
                <w:rFonts w:ascii="Arial Narrow" w:hAnsi="Arial Narrow" w:cs="Arial"/>
                <w:color w:val="000000"/>
                <w:sz w:val="20"/>
                <w:lang w:eastAsia="zh-CN"/>
              </w:rPr>
              <w:t xml:space="preserve"> </w:t>
            </w:r>
            <w:r w:rsidRPr="00FA6BB2">
              <w:rPr>
                <w:rFonts w:ascii="Arial Narrow" w:hAnsi="Arial Narrow" w:cs="Arial"/>
                <w:color w:val="000000"/>
                <w:sz w:val="20"/>
                <w:lang w:eastAsia="zh-CN"/>
              </w:rPr>
              <w:t>lecture,</w:t>
            </w:r>
            <w:r>
              <w:rPr>
                <w:rFonts w:ascii="Arial Narrow" w:hAnsi="Arial Narrow" w:cs="Arial"/>
                <w:color w:val="000000"/>
                <w:sz w:val="20"/>
                <w:lang w:eastAsia="zh-CN"/>
              </w:rPr>
              <w:t xml:space="preserve"> </w:t>
            </w:r>
            <w:r w:rsidRPr="00FA6BB2">
              <w:rPr>
                <w:rFonts w:ascii="Arial Narrow" w:hAnsi="Arial Narrow" w:cs="Arial"/>
                <w:color w:val="000000"/>
                <w:sz w:val="20"/>
                <w:lang w:eastAsia="zh-CN"/>
              </w:rPr>
              <w:t xml:space="preserve">chant </w:t>
            </w:r>
            <w:proofErr w:type="spellStart"/>
            <w:r w:rsidRPr="00FA6BB2">
              <w:rPr>
                <w:rFonts w:ascii="Arial Narrow" w:hAnsi="Arial Narrow" w:cs="Arial"/>
                <w:color w:val="000000"/>
                <w:sz w:val="20"/>
                <w:lang w:eastAsia="zh-CN"/>
              </w:rPr>
              <w:t>etc</w:t>
            </w:r>
            <w:proofErr w:type="spellEnd"/>
            <w:r w:rsidRPr="00FA6BB2">
              <w:rPr>
                <w:rFonts w:ascii="Arial Narrow" w:hAnsi="Arial Narrow" w:cs="Arial"/>
                <w:color w:val="000000"/>
                <w:sz w:val="20"/>
                <w:lang w:eastAsia="zh-CN"/>
              </w:rPr>
              <w:t>)</w:t>
            </w:r>
          </w:p>
          <w:p w14:paraId="158D71BD" w14:textId="77777777" w:rsidR="00987322" w:rsidRPr="00FA6BB2" w:rsidRDefault="00987322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lang w:eastAsia="zh-CN"/>
              </w:rPr>
            </w:pPr>
            <w:proofErr w:type="gramStart"/>
            <w:r w:rsidRPr="00FA6BB2">
              <w:rPr>
                <w:rFonts w:ascii="Arial Narrow" w:hAnsi="Arial Narrow" w:cs="Arial"/>
                <w:color w:val="000000"/>
                <w:sz w:val="20"/>
              </w:rPr>
              <w:t>argumentation</w:t>
            </w:r>
            <w:proofErr w:type="gramEnd"/>
            <w:r w:rsidRPr="00FA6BB2">
              <w:rPr>
                <w:rFonts w:ascii="Arial Narrow" w:hAnsi="Arial Narrow" w:cs="Arial"/>
                <w:color w:val="000000"/>
                <w:sz w:val="20"/>
              </w:rPr>
              <w:t xml:space="preserve"> oral et écrit.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E512F02" w14:textId="77777777" w:rsidR="00987322" w:rsidRPr="00FA6BB2" w:rsidRDefault="00987322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3B854747" w14:textId="77777777" w:rsidR="00987322" w:rsidRPr="00FA6BB2" w:rsidRDefault="00987322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030C49D6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987322" w:rsidRPr="00FA6BB2" w14:paraId="142F5CE3" w14:textId="77777777" w:rsidTr="00CB5CAA">
        <w:trPr>
          <w:trHeight w:val="385"/>
        </w:trPr>
        <w:tc>
          <w:tcPr>
            <w:tcW w:w="959" w:type="dxa"/>
            <w:vMerge/>
          </w:tcPr>
          <w:p w14:paraId="0B5DCC53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03" w:type="dxa"/>
            <w:vMerge/>
          </w:tcPr>
          <w:p w14:paraId="28745101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11545B2D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766" w:type="dxa"/>
            <w:gridSpan w:val="6"/>
            <w:vAlign w:val="center"/>
          </w:tcPr>
          <w:p w14:paraId="6C3A88B0" w14:textId="77777777" w:rsidR="00987322" w:rsidRDefault="00987322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14:paraId="1C9AC2BF" w14:textId="77777777" w:rsidR="00987322" w:rsidRDefault="00987322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EVALUATIONS ET REMEDIATIONS</w:t>
            </w:r>
          </w:p>
          <w:p w14:paraId="782DE822" w14:textId="77777777" w:rsidR="00987322" w:rsidRPr="00882F52" w:rsidRDefault="00987322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14:paraId="780B1FBE" w14:textId="77777777" w:rsidR="00134A96" w:rsidRDefault="00134A96" w:rsidP="00CF0523">
      <w:pPr>
        <w:rPr>
          <w:rFonts w:ascii="Arial Narrow" w:hAnsi="Arial Narrow" w:cs="Arial"/>
          <w:b/>
          <w:bCs/>
          <w:sz w:val="28"/>
          <w:szCs w:val="28"/>
        </w:rPr>
      </w:pPr>
    </w:p>
    <w:p w14:paraId="5DCDAD77" w14:textId="77777777" w:rsidR="002341E5" w:rsidRDefault="002341E5" w:rsidP="00B9204D">
      <w:pPr>
        <w:spacing w:after="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684885F" w14:textId="77777777" w:rsidR="00134A96" w:rsidRPr="00D80191" w:rsidRDefault="00CF0523" w:rsidP="00B9204D">
      <w:pPr>
        <w:spacing w:after="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9C1C13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Planification de la classe de </w:t>
      </w:r>
      <w:r>
        <w:rPr>
          <w:rFonts w:ascii="Arial Narrow" w:hAnsi="Arial Narrow" w:cs="Arial"/>
          <w:b/>
          <w:bCs/>
          <w:sz w:val="28"/>
          <w:szCs w:val="28"/>
        </w:rPr>
        <w:t>Quatrième</w:t>
      </w:r>
    </w:p>
    <w:tbl>
      <w:tblPr>
        <w:tblpPr w:leftFromText="141" w:rightFromText="141" w:vertAnchor="page" w:horzAnchor="margin" w:tblpXSpec="center" w:tblpY="1566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303"/>
        <w:gridCol w:w="1560"/>
        <w:gridCol w:w="2240"/>
        <w:gridCol w:w="1559"/>
        <w:gridCol w:w="3969"/>
        <w:gridCol w:w="1418"/>
        <w:gridCol w:w="1417"/>
        <w:gridCol w:w="1163"/>
      </w:tblGrid>
      <w:tr w:rsidR="00D63DE7" w:rsidRPr="00FA6BB2" w14:paraId="140BD73A" w14:textId="77777777" w:rsidTr="00D63DE7">
        <w:tc>
          <w:tcPr>
            <w:tcW w:w="959" w:type="dxa"/>
            <w:vAlign w:val="center"/>
          </w:tcPr>
          <w:p w14:paraId="15706BB2" w14:textId="77777777" w:rsidR="00D63DE7" w:rsidRPr="00CF0523" w:rsidRDefault="00D63DE7" w:rsidP="00D63DE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</w:rPr>
            </w:pPr>
            <w:r w:rsidRPr="00CF0523">
              <w:rPr>
                <w:rFonts w:ascii="Arial Narrow" w:hAnsi="Arial Narrow" w:cs="Arial"/>
                <w:b/>
                <w:bCs/>
                <w:sz w:val="18"/>
              </w:rPr>
              <w:t>Trimestre</w:t>
            </w:r>
          </w:p>
        </w:tc>
        <w:tc>
          <w:tcPr>
            <w:tcW w:w="1303" w:type="dxa"/>
            <w:vAlign w:val="center"/>
          </w:tcPr>
          <w:p w14:paraId="14E05492" w14:textId="77777777" w:rsidR="00D63DE7" w:rsidRPr="009C1C13" w:rsidRDefault="00D63DE7" w:rsidP="00D63DE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Modul</w:t>
            </w:r>
            <w:r w:rsidRPr="009C1C13">
              <w:rPr>
                <w:rFonts w:ascii="Arial Narrow" w:hAnsi="Arial Narrow" w:cs="Arial"/>
                <w:b/>
                <w:bCs/>
              </w:rPr>
              <w:t>e</w:t>
            </w:r>
          </w:p>
        </w:tc>
        <w:tc>
          <w:tcPr>
            <w:tcW w:w="1560" w:type="dxa"/>
            <w:vAlign w:val="center"/>
          </w:tcPr>
          <w:p w14:paraId="7D1934C2" w14:textId="77777777" w:rsidR="00D63DE7" w:rsidRPr="009C1C13" w:rsidRDefault="00D63DE7" w:rsidP="00D63DE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Compétences</w:t>
            </w:r>
          </w:p>
        </w:tc>
        <w:tc>
          <w:tcPr>
            <w:tcW w:w="2240" w:type="dxa"/>
            <w:vAlign w:val="center"/>
          </w:tcPr>
          <w:p w14:paraId="4B0A00DE" w14:textId="77777777" w:rsidR="00D63DE7" w:rsidRPr="009C1C13" w:rsidRDefault="00D63DE7" w:rsidP="00D63DE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Exemples de situation</w:t>
            </w:r>
          </w:p>
        </w:tc>
        <w:tc>
          <w:tcPr>
            <w:tcW w:w="1559" w:type="dxa"/>
            <w:vAlign w:val="center"/>
          </w:tcPr>
          <w:p w14:paraId="59D0315E" w14:textId="77777777" w:rsidR="00D63DE7" w:rsidRPr="00FA6BB2" w:rsidRDefault="00D63DE7" w:rsidP="00D63DE7">
            <w:pPr>
              <w:spacing w:after="0" w:line="240" w:lineRule="auto"/>
              <w:ind w:left="-28" w:hanging="16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Objectifs</w:t>
            </w:r>
          </w:p>
        </w:tc>
        <w:tc>
          <w:tcPr>
            <w:tcW w:w="3969" w:type="dxa"/>
          </w:tcPr>
          <w:p w14:paraId="2302D27E" w14:textId="77777777" w:rsidR="00D63DE7" w:rsidRPr="00FA6BB2" w:rsidRDefault="00D63DE7" w:rsidP="00D63DE7">
            <w:pPr>
              <w:spacing w:after="0" w:line="240" w:lineRule="auto"/>
              <w:ind w:left="-28" w:hanging="16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Savoirs</w:t>
            </w:r>
          </w:p>
        </w:tc>
        <w:tc>
          <w:tcPr>
            <w:tcW w:w="1418" w:type="dxa"/>
            <w:vAlign w:val="center"/>
          </w:tcPr>
          <w:p w14:paraId="3E520277" w14:textId="77777777" w:rsidR="00D63DE7" w:rsidRPr="009C1C13" w:rsidRDefault="00D63DE7" w:rsidP="00D63DE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Savoirs faire</w:t>
            </w:r>
          </w:p>
        </w:tc>
        <w:tc>
          <w:tcPr>
            <w:tcW w:w="1417" w:type="dxa"/>
            <w:vAlign w:val="center"/>
          </w:tcPr>
          <w:p w14:paraId="6B356F23" w14:textId="77777777" w:rsidR="00D63DE7" w:rsidRPr="009C1C13" w:rsidRDefault="00D63DE7" w:rsidP="00D63DE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Savoirs être</w:t>
            </w:r>
          </w:p>
        </w:tc>
        <w:tc>
          <w:tcPr>
            <w:tcW w:w="1163" w:type="dxa"/>
            <w:vAlign w:val="center"/>
          </w:tcPr>
          <w:p w14:paraId="7BF57EBB" w14:textId="77777777" w:rsidR="00D63DE7" w:rsidRPr="00755F4C" w:rsidRDefault="00D63DE7" w:rsidP="00D63DE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Durée</w:t>
            </w:r>
          </w:p>
        </w:tc>
      </w:tr>
      <w:tr w:rsidR="006C000F" w:rsidRPr="00FA6BB2" w14:paraId="19452A8B" w14:textId="77777777" w:rsidTr="00D63DE7">
        <w:trPr>
          <w:trHeight w:val="268"/>
        </w:trPr>
        <w:tc>
          <w:tcPr>
            <w:tcW w:w="959" w:type="dxa"/>
            <w:vMerge w:val="restart"/>
          </w:tcPr>
          <w:p w14:paraId="254C9953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  <w:sz w:val="40"/>
                <w:szCs w:val="40"/>
              </w:rPr>
            </w:pPr>
          </w:p>
          <w:p w14:paraId="06A2C30C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  <w:sz w:val="40"/>
                <w:szCs w:val="40"/>
              </w:rPr>
            </w:pPr>
          </w:p>
          <w:p w14:paraId="2D21582F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  <w:sz w:val="40"/>
                <w:szCs w:val="40"/>
              </w:rPr>
            </w:pPr>
          </w:p>
          <w:p w14:paraId="7340DF15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  <w:sz w:val="40"/>
                <w:szCs w:val="40"/>
              </w:rPr>
            </w:pPr>
          </w:p>
          <w:p w14:paraId="1ABB2AEF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  <w:sz w:val="40"/>
                <w:szCs w:val="40"/>
              </w:rPr>
            </w:pPr>
          </w:p>
          <w:p w14:paraId="196AC182" w14:textId="77777777" w:rsidR="006C000F" w:rsidRPr="00FA6BB2" w:rsidRDefault="006C000F" w:rsidP="00987322">
            <w:pPr>
              <w:spacing w:after="0" w:line="240" w:lineRule="auto"/>
              <w:ind w:hanging="120"/>
              <w:jc w:val="center"/>
              <w:rPr>
                <w:rFonts w:ascii="Arial Narrow" w:hAnsi="Arial Narrow" w:cs="Arial"/>
                <w:sz w:val="40"/>
                <w:szCs w:val="40"/>
              </w:rPr>
            </w:pPr>
            <w:r>
              <w:rPr>
                <w:rFonts w:ascii="Arial Narrow" w:hAnsi="Arial Narrow" w:cs="Arial"/>
                <w:b/>
                <w:bCs/>
                <w:sz w:val="32"/>
                <w:szCs w:val="32"/>
                <w:lang w:eastAsia="zh-CN"/>
              </w:rPr>
              <w:t>II</w:t>
            </w:r>
          </w:p>
        </w:tc>
        <w:tc>
          <w:tcPr>
            <w:tcW w:w="1303" w:type="dxa"/>
            <w:vMerge w:val="restart"/>
          </w:tcPr>
          <w:p w14:paraId="2F8E51EC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  <w:sz w:val="40"/>
                <w:szCs w:val="40"/>
              </w:rPr>
            </w:pPr>
          </w:p>
          <w:p w14:paraId="01E99F55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  <w:sz w:val="40"/>
                <w:szCs w:val="40"/>
              </w:rPr>
            </w:pPr>
          </w:p>
          <w:p w14:paraId="7A923620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  <w:sz w:val="40"/>
                <w:szCs w:val="40"/>
              </w:rPr>
            </w:pPr>
          </w:p>
          <w:p w14:paraId="563356F2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  <w:sz w:val="40"/>
                <w:szCs w:val="40"/>
              </w:rPr>
            </w:pPr>
          </w:p>
          <w:p w14:paraId="0A9B7349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  <w:sz w:val="40"/>
                <w:szCs w:val="40"/>
              </w:rPr>
            </w:pPr>
          </w:p>
          <w:p w14:paraId="08A2642E" w14:textId="77777777" w:rsidR="006C000F" w:rsidRPr="00FA6BB2" w:rsidRDefault="006C000F" w:rsidP="00987322">
            <w:pPr>
              <w:spacing w:after="0" w:line="240" w:lineRule="auto"/>
              <w:ind w:right="-108" w:hanging="101"/>
              <w:rPr>
                <w:rFonts w:ascii="Arial Narrow" w:hAnsi="Arial Narrow" w:cs="Arial"/>
                <w:sz w:val="40"/>
                <w:szCs w:val="40"/>
                <w:lang w:eastAsia="zh-CN"/>
              </w:rPr>
            </w:pPr>
            <w:r w:rsidRPr="00FA6BB2">
              <w:rPr>
                <w:rFonts w:ascii="Arial Narrow" w:hAnsi="Arial Narrow"/>
                <w:b/>
                <w:sz w:val="23"/>
                <w:szCs w:val="23"/>
              </w:rPr>
              <w:t>Vie économique</w:t>
            </w:r>
            <w:r>
              <w:rPr>
                <w:rFonts w:ascii="Arial Narrow" w:hAnsi="Arial Narrow"/>
                <w:b/>
                <w:sz w:val="23"/>
                <w:szCs w:val="23"/>
              </w:rPr>
              <w:t> </w:t>
            </w:r>
          </w:p>
        </w:tc>
        <w:tc>
          <w:tcPr>
            <w:tcW w:w="1560" w:type="dxa"/>
            <w:vMerge w:val="restart"/>
            <w:vAlign w:val="center"/>
          </w:tcPr>
          <w:p w14:paraId="58E9F613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240" w:type="dxa"/>
            <w:vMerge w:val="restart"/>
            <w:vAlign w:val="center"/>
          </w:tcPr>
          <w:p w14:paraId="22922E0A" w14:textId="77777777" w:rsidR="006C000F" w:rsidRPr="00FA6BB2" w:rsidRDefault="006C000F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lang w:eastAsia="zh-CN"/>
              </w:rPr>
            </w:pPr>
            <w:r w:rsidRPr="00FA6BB2">
              <w:rPr>
                <w:rFonts w:ascii="Arial Narrow" w:hAnsi="Arial Narrow" w:cs="Arial"/>
                <w:color w:val="000000"/>
                <w:sz w:val="20"/>
                <w:lang w:eastAsia="zh-CN"/>
              </w:rPr>
              <w:t>Achat des produits vivriers dans un marché</w:t>
            </w:r>
          </w:p>
        </w:tc>
        <w:tc>
          <w:tcPr>
            <w:tcW w:w="1559" w:type="dxa"/>
            <w:vMerge w:val="restart"/>
            <w:vAlign w:val="center"/>
          </w:tcPr>
          <w:p w14:paraId="5CFD0821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722DB34D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FA6BB2">
              <w:rPr>
                <w:rFonts w:ascii="Arial Narrow" w:hAnsi="Arial Narrow"/>
                <w:szCs w:val="24"/>
                <w:lang w:eastAsia="zh-CN"/>
              </w:rPr>
              <w:t>Commentaire d’images, lecture et compréhension des textes :</w:t>
            </w:r>
          </w:p>
        </w:tc>
        <w:tc>
          <w:tcPr>
            <w:tcW w:w="1418" w:type="dxa"/>
            <w:vMerge w:val="restart"/>
            <w:vAlign w:val="center"/>
          </w:tcPr>
          <w:p w14:paraId="5E447E97" w14:textId="77777777" w:rsidR="006C000F" w:rsidRPr="00987322" w:rsidRDefault="006C000F" w:rsidP="00987322">
            <w:pPr>
              <w:pStyle w:val="Corpsdetexte"/>
              <w:spacing w:line="240" w:lineRule="auto"/>
              <w:jc w:val="left"/>
              <w:rPr>
                <w:rFonts w:ascii="Arial Narrow" w:hAnsi="Arial Narrow"/>
                <w:sz w:val="22"/>
                <w:szCs w:val="20"/>
                <w:lang w:val="fr-FR"/>
              </w:rPr>
            </w:pPr>
            <w:r w:rsidRPr="00987322">
              <w:rPr>
                <w:rFonts w:ascii="Arial Narrow" w:hAnsi="Arial Narrow"/>
                <w:sz w:val="22"/>
                <w:szCs w:val="20"/>
                <w:lang w:val="fr-FR"/>
              </w:rPr>
              <w:t>Résoudre des situations problèmes intégrant les activités liées à la vie économique et aux métiers y relatifs</w:t>
            </w:r>
          </w:p>
          <w:p w14:paraId="04B95D2C" w14:textId="77777777" w:rsidR="006C000F" w:rsidRPr="00987322" w:rsidRDefault="006C000F" w:rsidP="0098732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56380D31" w14:textId="77777777" w:rsidR="006C000F" w:rsidRPr="00987322" w:rsidRDefault="006C000F" w:rsidP="0098732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F5EF116" w14:textId="77777777" w:rsidR="006C000F" w:rsidRPr="00FA52A6" w:rsidRDefault="006C000F" w:rsidP="00987322">
            <w:pPr>
              <w:spacing w:after="0" w:line="240" w:lineRule="auto"/>
              <w:jc w:val="center"/>
              <w:rPr>
                <w:rFonts w:ascii="Arial Narrow" w:hAnsi="Arial Narrow" w:cs="Arial"/>
                <w:lang w:eastAsia="zh-CN"/>
              </w:rPr>
            </w:pPr>
            <w:r w:rsidRPr="00FA52A6">
              <w:rPr>
                <w:rFonts w:ascii="Arial Narrow" w:hAnsi="Arial Narrow" w:cs="Arial"/>
                <w:lang w:eastAsia="zh-CN"/>
              </w:rPr>
              <w:t xml:space="preserve">-Sens de l’observation, de l’anticipation, de l’organisation, de l’improvisation, de l’écoute, </w:t>
            </w:r>
          </w:p>
          <w:p w14:paraId="38539C21" w14:textId="77777777" w:rsidR="006C000F" w:rsidRPr="00FA52A6" w:rsidRDefault="006C000F" w:rsidP="00987322">
            <w:pPr>
              <w:spacing w:after="0" w:line="240" w:lineRule="auto"/>
              <w:jc w:val="center"/>
              <w:rPr>
                <w:rFonts w:ascii="Arial Narrow" w:hAnsi="Arial Narrow" w:cs="Arial"/>
                <w:lang w:eastAsia="zh-CN"/>
              </w:rPr>
            </w:pPr>
            <w:r w:rsidRPr="00FA52A6">
              <w:rPr>
                <w:rFonts w:ascii="Arial Narrow" w:hAnsi="Arial Narrow" w:cs="Arial"/>
                <w:lang w:eastAsia="zh-CN"/>
              </w:rPr>
              <w:t>-Courtoisie</w:t>
            </w:r>
          </w:p>
          <w:p w14:paraId="7A996E3C" w14:textId="77777777" w:rsidR="006C000F" w:rsidRPr="00FA52A6" w:rsidRDefault="006C000F" w:rsidP="00987322">
            <w:pPr>
              <w:spacing w:after="0" w:line="240" w:lineRule="auto"/>
              <w:jc w:val="center"/>
              <w:rPr>
                <w:rFonts w:ascii="Arial Narrow" w:hAnsi="Arial Narrow" w:cs="Arial"/>
                <w:lang w:eastAsia="zh-CN"/>
              </w:rPr>
            </w:pPr>
            <w:r w:rsidRPr="00FA52A6">
              <w:rPr>
                <w:rFonts w:ascii="Arial Narrow" w:hAnsi="Arial Narrow" w:cs="Arial"/>
                <w:lang w:eastAsia="zh-CN"/>
              </w:rPr>
              <w:t xml:space="preserve">-Curiosité, </w:t>
            </w:r>
          </w:p>
          <w:p w14:paraId="6B26E23D" w14:textId="77777777" w:rsidR="006C000F" w:rsidRPr="00FA52A6" w:rsidRDefault="006C000F" w:rsidP="00987322">
            <w:pPr>
              <w:spacing w:after="0" w:line="240" w:lineRule="auto"/>
              <w:jc w:val="center"/>
              <w:rPr>
                <w:rFonts w:ascii="Arial Narrow" w:hAnsi="Arial Narrow" w:cs="Arial"/>
                <w:lang w:eastAsia="zh-CN"/>
              </w:rPr>
            </w:pPr>
            <w:r w:rsidRPr="00FA52A6">
              <w:rPr>
                <w:rFonts w:ascii="Arial Narrow" w:hAnsi="Arial Narrow" w:cs="Arial"/>
                <w:lang w:eastAsia="zh-CN"/>
              </w:rPr>
              <w:t>-Tolérance,</w:t>
            </w:r>
          </w:p>
          <w:p w14:paraId="4DC23479" w14:textId="77777777" w:rsidR="006C000F" w:rsidRPr="00FA52A6" w:rsidRDefault="006C000F" w:rsidP="00987322">
            <w:pPr>
              <w:spacing w:after="0" w:line="240" w:lineRule="auto"/>
              <w:jc w:val="center"/>
              <w:rPr>
                <w:rFonts w:ascii="Arial Narrow" w:hAnsi="Arial Narrow" w:cs="Arial"/>
                <w:lang w:eastAsia="zh-CN"/>
              </w:rPr>
            </w:pPr>
            <w:r w:rsidRPr="00FA52A6">
              <w:rPr>
                <w:rFonts w:ascii="Arial Narrow" w:hAnsi="Arial Narrow" w:cs="Arial"/>
                <w:lang w:eastAsia="zh-CN"/>
              </w:rPr>
              <w:t xml:space="preserve">-Esprit critique, de persuasion … </w:t>
            </w:r>
          </w:p>
          <w:p w14:paraId="2E63D89B" w14:textId="77777777" w:rsidR="006C000F" w:rsidRPr="00FA6BB2" w:rsidRDefault="006C000F" w:rsidP="00987322">
            <w:pPr>
              <w:spacing w:after="0" w:line="240" w:lineRule="auto"/>
              <w:jc w:val="center"/>
              <w:rPr>
                <w:rFonts w:ascii="Arial Narrow" w:hAnsi="Arial Narrow" w:cs="Arial"/>
                <w:lang w:eastAsia="zh-CN"/>
              </w:rPr>
            </w:pPr>
          </w:p>
        </w:tc>
        <w:tc>
          <w:tcPr>
            <w:tcW w:w="1163" w:type="dxa"/>
          </w:tcPr>
          <w:p w14:paraId="47797332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C000F" w:rsidRPr="00FA6BB2" w14:paraId="0AE68032" w14:textId="77777777" w:rsidTr="00D63DE7">
        <w:trPr>
          <w:trHeight w:val="653"/>
        </w:trPr>
        <w:tc>
          <w:tcPr>
            <w:tcW w:w="959" w:type="dxa"/>
            <w:vMerge/>
          </w:tcPr>
          <w:p w14:paraId="0D7DE71F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  <w:sz w:val="40"/>
                <w:szCs w:val="40"/>
              </w:rPr>
            </w:pPr>
          </w:p>
        </w:tc>
        <w:tc>
          <w:tcPr>
            <w:tcW w:w="1303" w:type="dxa"/>
            <w:vMerge/>
          </w:tcPr>
          <w:p w14:paraId="321854D3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  <w:sz w:val="40"/>
                <w:szCs w:val="40"/>
              </w:rPr>
            </w:pPr>
          </w:p>
        </w:tc>
        <w:tc>
          <w:tcPr>
            <w:tcW w:w="1560" w:type="dxa"/>
            <w:vMerge/>
            <w:vAlign w:val="center"/>
          </w:tcPr>
          <w:p w14:paraId="6A7ADDD8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/>
                <w:b/>
                <w:sz w:val="23"/>
                <w:szCs w:val="23"/>
              </w:rPr>
            </w:pPr>
          </w:p>
        </w:tc>
        <w:tc>
          <w:tcPr>
            <w:tcW w:w="2240" w:type="dxa"/>
            <w:vMerge/>
            <w:vAlign w:val="center"/>
          </w:tcPr>
          <w:p w14:paraId="069D9458" w14:textId="77777777" w:rsidR="006C000F" w:rsidRPr="00FA6BB2" w:rsidRDefault="006C000F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lang w:eastAsia="zh-CN"/>
              </w:rPr>
            </w:pPr>
          </w:p>
        </w:tc>
        <w:tc>
          <w:tcPr>
            <w:tcW w:w="1559" w:type="dxa"/>
            <w:vMerge/>
            <w:vAlign w:val="center"/>
          </w:tcPr>
          <w:p w14:paraId="6650A485" w14:textId="77777777" w:rsidR="006C000F" w:rsidRPr="00FA6BB2" w:rsidRDefault="006C000F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lang w:eastAsia="zh-CN"/>
              </w:rPr>
            </w:pPr>
          </w:p>
        </w:tc>
        <w:tc>
          <w:tcPr>
            <w:tcW w:w="3969" w:type="dxa"/>
            <w:vAlign w:val="center"/>
          </w:tcPr>
          <w:p w14:paraId="3EC47721" w14:textId="77777777" w:rsidR="006C000F" w:rsidRPr="00FA6BB2" w:rsidRDefault="006C000F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lang w:eastAsia="zh-CN"/>
              </w:rPr>
            </w:pPr>
            <w:r w:rsidRPr="00FA6BB2">
              <w:rPr>
                <w:rFonts w:ascii="Arial Narrow" w:hAnsi="Arial Narrow"/>
                <w:sz w:val="24"/>
                <w:szCs w:val="24"/>
                <w:lang w:eastAsia="zh-CN"/>
              </w:rPr>
              <w:t xml:space="preserve">Grammaire : Les comparatifs, les nombres, </w:t>
            </w:r>
          </w:p>
        </w:tc>
        <w:tc>
          <w:tcPr>
            <w:tcW w:w="1418" w:type="dxa"/>
            <w:vMerge/>
            <w:vAlign w:val="center"/>
          </w:tcPr>
          <w:p w14:paraId="121B0DA6" w14:textId="77777777" w:rsidR="006C000F" w:rsidRPr="00FA6BB2" w:rsidRDefault="006C000F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Merge/>
            <w:vAlign w:val="center"/>
          </w:tcPr>
          <w:p w14:paraId="32E758EC" w14:textId="77777777" w:rsidR="006C000F" w:rsidRPr="00FA6BB2" w:rsidRDefault="006C000F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3" w:type="dxa"/>
          </w:tcPr>
          <w:p w14:paraId="704B1160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C000F" w:rsidRPr="00FA6BB2" w14:paraId="352D764A" w14:textId="77777777" w:rsidTr="00D63DE7">
        <w:trPr>
          <w:trHeight w:val="703"/>
        </w:trPr>
        <w:tc>
          <w:tcPr>
            <w:tcW w:w="959" w:type="dxa"/>
            <w:vMerge/>
          </w:tcPr>
          <w:p w14:paraId="47D0BC6E" w14:textId="77777777" w:rsidR="006C000F" w:rsidRPr="00FA6BB2" w:rsidRDefault="006C000F" w:rsidP="00987322">
            <w:pPr>
              <w:spacing w:after="0" w:line="240" w:lineRule="auto"/>
              <w:ind w:hanging="120"/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</w:p>
        </w:tc>
        <w:tc>
          <w:tcPr>
            <w:tcW w:w="1303" w:type="dxa"/>
            <w:vMerge/>
          </w:tcPr>
          <w:p w14:paraId="2DD99FA1" w14:textId="77777777" w:rsidR="006C000F" w:rsidRPr="00FA6BB2" w:rsidRDefault="006C000F" w:rsidP="00987322">
            <w:pPr>
              <w:spacing w:after="0" w:line="240" w:lineRule="auto"/>
              <w:ind w:hanging="101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0CDAAE6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240" w:type="dxa"/>
            <w:vMerge w:val="restart"/>
            <w:vAlign w:val="center"/>
          </w:tcPr>
          <w:p w14:paraId="3D21F101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zh-CN"/>
              </w:rPr>
            </w:pPr>
            <w:r w:rsidRPr="00FA6BB2">
              <w:rPr>
                <w:rFonts w:ascii="Arial Narrow" w:hAnsi="Arial Narrow"/>
                <w:sz w:val="24"/>
                <w:szCs w:val="24"/>
                <w:lang w:eastAsia="zh-CN"/>
              </w:rPr>
              <w:t>Réservation d’une chambre d’hôtel, d’une table dans un restaurant, d’un billet d’avion ou de train.</w:t>
            </w:r>
          </w:p>
        </w:tc>
        <w:tc>
          <w:tcPr>
            <w:tcW w:w="1559" w:type="dxa"/>
            <w:vMerge w:val="restart"/>
            <w:vAlign w:val="center"/>
          </w:tcPr>
          <w:p w14:paraId="5A2776B9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37027C5C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</w:rPr>
            </w:pPr>
            <w:r w:rsidRPr="00FA6BB2">
              <w:rPr>
                <w:rFonts w:ascii="Arial Narrow" w:hAnsi="Arial Narrow"/>
                <w:sz w:val="24"/>
                <w:szCs w:val="24"/>
                <w:lang w:eastAsia="zh-CN"/>
              </w:rPr>
              <w:t>Commentaire d’images, lecture et compréhension des textes :</w:t>
            </w:r>
          </w:p>
        </w:tc>
        <w:tc>
          <w:tcPr>
            <w:tcW w:w="1418" w:type="dxa"/>
            <w:vMerge/>
          </w:tcPr>
          <w:p w14:paraId="7569B780" w14:textId="77777777" w:rsidR="006C000F" w:rsidRPr="00FA6BB2" w:rsidRDefault="006C000F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Merge/>
            <w:vAlign w:val="center"/>
          </w:tcPr>
          <w:p w14:paraId="73B1A0C8" w14:textId="77777777" w:rsidR="006C000F" w:rsidRPr="00FA6BB2" w:rsidRDefault="006C000F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3" w:type="dxa"/>
          </w:tcPr>
          <w:p w14:paraId="00721F75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6C000F" w:rsidRPr="00FA6BB2" w14:paraId="4F5A565E" w14:textId="77777777" w:rsidTr="00D63DE7">
        <w:trPr>
          <w:trHeight w:val="581"/>
        </w:trPr>
        <w:tc>
          <w:tcPr>
            <w:tcW w:w="959" w:type="dxa"/>
            <w:vMerge/>
          </w:tcPr>
          <w:p w14:paraId="2C1FC3DC" w14:textId="77777777" w:rsidR="006C000F" w:rsidRPr="00FA6BB2" w:rsidRDefault="006C000F" w:rsidP="00987322">
            <w:pPr>
              <w:spacing w:after="0" w:line="240" w:lineRule="auto"/>
              <w:ind w:hanging="120"/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</w:p>
        </w:tc>
        <w:tc>
          <w:tcPr>
            <w:tcW w:w="1303" w:type="dxa"/>
            <w:vMerge/>
          </w:tcPr>
          <w:p w14:paraId="59A99F22" w14:textId="77777777" w:rsidR="006C000F" w:rsidRPr="00FA6BB2" w:rsidRDefault="006C000F" w:rsidP="00987322">
            <w:pPr>
              <w:spacing w:after="0" w:line="240" w:lineRule="auto"/>
              <w:ind w:hanging="101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B4AB321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240" w:type="dxa"/>
            <w:vMerge/>
            <w:vAlign w:val="center"/>
          </w:tcPr>
          <w:p w14:paraId="5BC6DDFE" w14:textId="77777777" w:rsidR="006C000F" w:rsidRPr="00FA6BB2" w:rsidRDefault="006C000F" w:rsidP="00987322">
            <w:pPr>
              <w:spacing w:after="0" w:line="240" w:lineRule="auto"/>
              <w:ind w:left="-66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14:paraId="773F2D6A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4DBE3B09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FA6BB2">
              <w:rPr>
                <w:rFonts w:ascii="Arial Narrow" w:hAnsi="Arial Narrow"/>
                <w:szCs w:val="24"/>
                <w:lang w:eastAsia="zh-CN"/>
              </w:rPr>
              <w:t xml:space="preserve">Grammaire : Les </w:t>
            </w:r>
            <w:proofErr w:type="gramStart"/>
            <w:r w:rsidRPr="00FA6BB2">
              <w:rPr>
                <w:rFonts w:ascii="Arial Narrow" w:hAnsi="Arial Narrow"/>
                <w:szCs w:val="24"/>
                <w:lang w:eastAsia="zh-CN"/>
              </w:rPr>
              <w:t>préférences,  le</w:t>
            </w:r>
            <w:proofErr w:type="gramEnd"/>
            <w:r w:rsidRPr="00FA6BB2">
              <w:rPr>
                <w:rFonts w:ascii="Arial Narrow" w:hAnsi="Arial Narrow"/>
                <w:szCs w:val="24"/>
                <w:lang w:eastAsia="zh-CN"/>
              </w:rPr>
              <w:t xml:space="preserve"> souhait, </w:t>
            </w:r>
            <w:proofErr w:type="spellStart"/>
            <w:r w:rsidRPr="00FA6BB2">
              <w:rPr>
                <w:rFonts w:ascii="Arial Narrow" w:hAnsi="Arial Narrow"/>
                <w:szCs w:val="24"/>
                <w:lang w:eastAsia="zh-CN"/>
              </w:rPr>
              <w:t>ir</w:t>
            </w:r>
            <w:proofErr w:type="spellEnd"/>
            <w:r w:rsidRPr="00FA6BB2">
              <w:rPr>
                <w:rFonts w:ascii="Arial Narrow" w:hAnsi="Arial Narrow"/>
                <w:szCs w:val="24"/>
                <w:lang w:eastAsia="zh-CN"/>
              </w:rPr>
              <w:t xml:space="preserve"> a, </w:t>
            </w:r>
            <w:proofErr w:type="spellStart"/>
            <w:r w:rsidRPr="00FA6BB2">
              <w:rPr>
                <w:rFonts w:ascii="Arial Narrow" w:hAnsi="Arial Narrow"/>
                <w:szCs w:val="24"/>
                <w:lang w:eastAsia="zh-CN"/>
              </w:rPr>
              <w:t>pensar</w:t>
            </w:r>
            <w:proofErr w:type="spellEnd"/>
            <w:r w:rsidRPr="00FA6BB2">
              <w:rPr>
                <w:rFonts w:ascii="Arial Narrow" w:hAnsi="Arial Narrow"/>
                <w:szCs w:val="24"/>
                <w:lang w:eastAsia="zh-CN"/>
              </w:rPr>
              <w:t xml:space="preserve">, </w:t>
            </w:r>
            <w:proofErr w:type="spellStart"/>
            <w:r w:rsidRPr="00FA6BB2">
              <w:rPr>
                <w:rFonts w:ascii="Arial Narrow" w:hAnsi="Arial Narrow"/>
                <w:szCs w:val="24"/>
                <w:lang w:eastAsia="zh-CN"/>
              </w:rPr>
              <w:t>querer</w:t>
            </w:r>
            <w:proofErr w:type="spellEnd"/>
            <w:r w:rsidRPr="00FA6BB2">
              <w:rPr>
                <w:rFonts w:ascii="Arial Narrow" w:hAnsi="Arial Narrow"/>
                <w:szCs w:val="24"/>
                <w:lang w:eastAsia="zh-CN"/>
              </w:rPr>
              <w:t xml:space="preserve"> + infinitif, </w:t>
            </w:r>
          </w:p>
        </w:tc>
        <w:tc>
          <w:tcPr>
            <w:tcW w:w="1418" w:type="dxa"/>
            <w:vMerge/>
          </w:tcPr>
          <w:p w14:paraId="15EBA81B" w14:textId="77777777" w:rsidR="006C000F" w:rsidRPr="00FA6BB2" w:rsidRDefault="006C000F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Merge/>
            <w:vAlign w:val="center"/>
          </w:tcPr>
          <w:p w14:paraId="0C9CD380" w14:textId="77777777" w:rsidR="006C000F" w:rsidRPr="00FA6BB2" w:rsidRDefault="006C000F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3" w:type="dxa"/>
          </w:tcPr>
          <w:p w14:paraId="776A981C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6C000F" w:rsidRPr="00FA6BB2" w14:paraId="22243793" w14:textId="77777777" w:rsidTr="00D63DE7">
        <w:trPr>
          <w:trHeight w:val="595"/>
        </w:trPr>
        <w:tc>
          <w:tcPr>
            <w:tcW w:w="959" w:type="dxa"/>
            <w:vMerge/>
          </w:tcPr>
          <w:p w14:paraId="57B03913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03" w:type="dxa"/>
            <w:vMerge/>
          </w:tcPr>
          <w:p w14:paraId="1E8A8172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4294A956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240" w:type="dxa"/>
            <w:vMerge w:val="restart"/>
            <w:vAlign w:val="center"/>
          </w:tcPr>
          <w:p w14:paraId="5C31278D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A6BB2">
              <w:rPr>
                <w:rFonts w:ascii="Arial Narrow" w:hAnsi="Arial Narrow"/>
                <w:sz w:val="24"/>
                <w:szCs w:val="24"/>
              </w:rPr>
              <w:t>Interaction avec le réceptionniste, le vendeur de billets, le caissier, le contrôleur, le maitre d’hôtel, le cuisinier, le garçon de café.</w:t>
            </w:r>
          </w:p>
        </w:tc>
        <w:tc>
          <w:tcPr>
            <w:tcW w:w="1559" w:type="dxa"/>
            <w:vMerge w:val="restart"/>
            <w:vAlign w:val="center"/>
          </w:tcPr>
          <w:p w14:paraId="64C727DC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47510261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FA6BB2">
              <w:rPr>
                <w:rFonts w:ascii="Arial Narrow" w:hAnsi="Arial Narrow"/>
                <w:szCs w:val="24"/>
                <w:lang w:eastAsia="zh-CN"/>
              </w:rPr>
              <w:t xml:space="preserve">Commentaire d’images, lecture et compréhension des textes :  </w:t>
            </w:r>
          </w:p>
        </w:tc>
        <w:tc>
          <w:tcPr>
            <w:tcW w:w="1418" w:type="dxa"/>
            <w:vMerge/>
          </w:tcPr>
          <w:p w14:paraId="09D52CD1" w14:textId="77777777" w:rsidR="006C000F" w:rsidRPr="00FA6BB2" w:rsidRDefault="006C000F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Merge/>
            <w:vAlign w:val="center"/>
          </w:tcPr>
          <w:p w14:paraId="5224FEC7" w14:textId="77777777" w:rsidR="006C000F" w:rsidRPr="00FA6BB2" w:rsidRDefault="006C000F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3" w:type="dxa"/>
          </w:tcPr>
          <w:p w14:paraId="704F029D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6C000F" w:rsidRPr="00FA6BB2" w14:paraId="2F89CBB8" w14:textId="77777777" w:rsidTr="00D63DE7">
        <w:trPr>
          <w:trHeight w:val="270"/>
        </w:trPr>
        <w:tc>
          <w:tcPr>
            <w:tcW w:w="959" w:type="dxa"/>
            <w:vMerge/>
          </w:tcPr>
          <w:p w14:paraId="6274C3AA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03" w:type="dxa"/>
            <w:vMerge/>
          </w:tcPr>
          <w:p w14:paraId="3483329D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2839936B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240" w:type="dxa"/>
            <w:vMerge/>
            <w:vAlign w:val="center"/>
          </w:tcPr>
          <w:p w14:paraId="43D9364E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F051E48" w14:textId="77777777" w:rsidR="006C000F" w:rsidRPr="00FA6BB2" w:rsidRDefault="006C000F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0267A918" w14:textId="77777777" w:rsidR="006C000F" w:rsidRPr="00FA6BB2" w:rsidRDefault="006C000F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FA6BB2">
              <w:rPr>
                <w:rFonts w:ascii="Arial Narrow" w:hAnsi="Arial Narrow"/>
                <w:szCs w:val="24"/>
              </w:rPr>
              <w:t>Grammaire : Les adverbes de quantité, les aspects de l’action verbale.</w:t>
            </w:r>
          </w:p>
        </w:tc>
        <w:tc>
          <w:tcPr>
            <w:tcW w:w="1418" w:type="dxa"/>
            <w:vMerge/>
          </w:tcPr>
          <w:p w14:paraId="5DCEB7C9" w14:textId="77777777" w:rsidR="006C000F" w:rsidRPr="00FA6BB2" w:rsidRDefault="006C000F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Merge/>
            <w:vAlign w:val="center"/>
          </w:tcPr>
          <w:p w14:paraId="5E6D9175" w14:textId="77777777" w:rsidR="006C000F" w:rsidRPr="00FA6BB2" w:rsidRDefault="006C000F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3" w:type="dxa"/>
          </w:tcPr>
          <w:p w14:paraId="2C721484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6C000F" w:rsidRPr="00FA6BB2" w14:paraId="540C2146" w14:textId="77777777" w:rsidTr="00D63DE7">
        <w:trPr>
          <w:trHeight w:val="611"/>
        </w:trPr>
        <w:tc>
          <w:tcPr>
            <w:tcW w:w="959" w:type="dxa"/>
            <w:vMerge/>
          </w:tcPr>
          <w:p w14:paraId="54591B6C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03" w:type="dxa"/>
            <w:vMerge/>
          </w:tcPr>
          <w:p w14:paraId="797DE64E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6DF94A00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240" w:type="dxa"/>
            <w:vMerge/>
            <w:vAlign w:val="center"/>
          </w:tcPr>
          <w:p w14:paraId="0F98D205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4BDD292" w14:textId="77777777" w:rsidR="006C000F" w:rsidRPr="00FA6BB2" w:rsidRDefault="006C000F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31441331" w14:textId="77777777" w:rsidR="006C000F" w:rsidRPr="00FA6BB2" w:rsidRDefault="006C000F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</w:rPr>
            </w:pPr>
            <w:r w:rsidRPr="00FA6BB2">
              <w:rPr>
                <w:rFonts w:ascii="Arial Narrow" w:hAnsi="Arial Narrow"/>
                <w:sz w:val="24"/>
                <w:szCs w:val="24"/>
                <w:lang w:eastAsia="zh-CN"/>
              </w:rPr>
              <w:t>Conjugaison : l’impératif affirma</w:t>
            </w:r>
            <w:r>
              <w:rPr>
                <w:rFonts w:ascii="Arial Narrow" w:hAnsi="Arial Narrow"/>
                <w:sz w:val="24"/>
                <w:szCs w:val="24"/>
                <w:lang w:eastAsia="zh-CN"/>
              </w:rPr>
              <w:t>t</w:t>
            </w:r>
            <w:r w:rsidRPr="00FA6BB2">
              <w:rPr>
                <w:rFonts w:ascii="Arial Narrow" w:hAnsi="Arial Narrow"/>
                <w:sz w:val="24"/>
                <w:szCs w:val="24"/>
                <w:lang w:eastAsia="zh-CN"/>
              </w:rPr>
              <w:t xml:space="preserve">if et négatif </w:t>
            </w:r>
          </w:p>
        </w:tc>
        <w:tc>
          <w:tcPr>
            <w:tcW w:w="1418" w:type="dxa"/>
            <w:vMerge/>
          </w:tcPr>
          <w:p w14:paraId="1BA104DC" w14:textId="77777777" w:rsidR="006C000F" w:rsidRPr="00FA6BB2" w:rsidRDefault="006C000F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Merge/>
            <w:vAlign w:val="center"/>
          </w:tcPr>
          <w:p w14:paraId="0B443F65" w14:textId="77777777" w:rsidR="006C000F" w:rsidRPr="00FA6BB2" w:rsidRDefault="006C000F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3" w:type="dxa"/>
          </w:tcPr>
          <w:p w14:paraId="5440C681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6C000F" w:rsidRPr="00FA6BB2" w14:paraId="68AE6A49" w14:textId="77777777" w:rsidTr="00D63DE7">
        <w:trPr>
          <w:trHeight w:val="311"/>
        </w:trPr>
        <w:tc>
          <w:tcPr>
            <w:tcW w:w="959" w:type="dxa"/>
            <w:vMerge/>
          </w:tcPr>
          <w:p w14:paraId="70654F2C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03" w:type="dxa"/>
            <w:vMerge/>
          </w:tcPr>
          <w:p w14:paraId="799B3587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526187A2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240" w:type="dxa"/>
            <w:vMerge w:val="restart"/>
            <w:vAlign w:val="center"/>
          </w:tcPr>
          <w:p w14:paraId="029D3AFB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zh-CN"/>
              </w:rPr>
            </w:pPr>
            <w:r w:rsidRPr="00FA6BB2">
              <w:rPr>
                <w:rFonts w:ascii="Arial Narrow" w:hAnsi="Arial Narrow"/>
                <w:sz w:val="24"/>
                <w:szCs w:val="24"/>
                <w:lang w:eastAsia="zh-CN"/>
              </w:rPr>
              <w:t>Utilisation des services bancaires et postaux</w:t>
            </w:r>
          </w:p>
        </w:tc>
        <w:tc>
          <w:tcPr>
            <w:tcW w:w="1559" w:type="dxa"/>
            <w:vMerge w:val="restart"/>
            <w:vAlign w:val="center"/>
          </w:tcPr>
          <w:p w14:paraId="64EC5C97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5AA8E98B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FA6BB2">
              <w:rPr>
                <w:rFonts w:ascii="Arial Narrow" w:hAnsi="Arial Narrow"/>
                <w:szCs w:val="24"/>
                <w:lang w:eastAsia="zh-CN"/>
              </w:rPr>
              <w:t>Commentaire d’images, lecture et compréhension des textes :</w:t>
            </w:r>
          </w:p>
        </w:tc>
        <w:tc>
          <w:tcPr>
            <w:tcW w:w="1418" w:type="dxa"/>
            <w:vMerge/>
          </w:tcPr>
          <w:p w14:paraId="1D145E6D" w14:textId="77777777" w:rsidR="006C000F" w:rsidRPr="00FA6BB2" w:rsidRDefault="006C000F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Merge/>
            <w:vAlign w:val="center"/>
          </w:tcPr>
          <w:p w14:paraId="317748C6" w14:textId="77777777" w:rsidR="006C000F" w:rsidRPr="00FA6BB2" w:rsidRDefault="006C000F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3" w:type="dxa"/>
          </w:tcPr>
          <w:p w14:paraId="482FB137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6C000F" w:rsidRPr="00FA6BB2" w14:paraId="7114A2B2" w14:textId="77777777" w:rsidTr="00D63DE7">
        <w:trPr>
          <w:trHeight w:val="310"/>
        </w:trPr>
        <w:tc>
          <w:tcPr>
            <w:tcW w:w="959" w:type="dxa"/>
            <w:vMerge/>
          </w:tcPr>
          <w:p w14:paraId="06307486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03" w:type="dxa"/>
            <w:vMerge/>
          </w:tcPr>
          <w:p w14:paraId="0BF2F1C7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02322282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240" w:type="dxa"/>
            <w:vMerge/>
            <w:vAlign w:val="center"/>
          </w:tcPr>
          <w:p w14:paraId="58628614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6BE9797" w14:textId="77777777" w:rsidR="006C000F" w:rsidRPr="00FA6BB2" w:rsidRDefault="006C000F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68CA6308" w14:textId="77777777" w:rsidR="006C000F" w:rsidRPr="00FA6BB2" w:rsidRDefault="006C000F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FA6BB2">
              <w:rPr>
                <w:rFonts w:ascii="Arial Narrow" w:hAnsi="Arial Narrow"/>
                <w:szCs w:val="24"/>
                <w:lang w:eastAsia="zh-CN"/>
              </w:rPr>
              <w:t xml:space="preserve">Grammaire : Les interrogatifs et les relatifs, </w:t>
            </w:r>
            <w:proofErr w:type="spellStart"/>
            <w:r w:rsidRPr="00FA6BB2">
              <w:rPr>
                <w:rFonts w:ascii="Arial Narrow" w:hAnsi="Arial Narrow"/>
                <w:szCs w:val="24"/>
                <w:lang w:eastAsia="zh-CN"/>
              </w:rPr>
              <w:t>por</w:t>
            </w:r>
            <w:proofErr w:type="spellEnd"/>
            <w:r w:rsidRPr="00FA6BB2">
              <w:rPr>
                <w:rFonts w:ascii="Arial Narrow" w:hAnsi="Arial Narrow"/>
                <w:szCs w:val="24"/>
                <w:lang w:eastAsia="zh-CN"/>
              </w:rPr>
              <w:t xml:space="preserve"> et para </w:t>
            </w:r>
          </w:p>
        </w:tc>
        <w:tc>
          <w:tcPr>
            <w:tcW w:w="1418" w:type="dxa"/>
            <w:vMerge/>
          </w:tcPr>
          <w:p w14:paraId="37460851" w14:textId="77777777" w:rsidR="006C000F" w:rsidRPr="00FA6BB2" w:rsidRDefault="006C000F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Merge/>
            <w:vAlign w:val="center"/>
          </w:tcPr>
          <w:p w14:paraId="14B9E02C" w14:textId="77777777" w:rsidR="006C000F" w:rsidRPr="00FA6BB2" w:rsidRDefault="006C000F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3" w:type="dxa"/>
          </w:tcPr>
          <w:p w14:paraId="39D9BC2B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6C000F" w:rsidRPr="00FA6BB2" w14:paraId="3A7C1F56" w14:textId="77777777" w:rsidTr="00A07304">
        <w:trPr>
          <w:trHeight w:val="562"/>
        </w:trPr>
        <w:tc>
          <w:tcPr>
            <w:tcW w:w="959" w:type="dxa"/>
            <w:vMerge/>
          </w:tcPr>
          <w:p w14:paraId="3FB28824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03" w:type="dxa"/>
            <w:vMerge/>
          </w:tcPr>
          <w:p w14:paraId="3F1DA21F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6EE15F51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240" w:type="dxa"/>
            <w:vMerge/>
            <w:tcBorders>
              <w:bottom w:val="single" w:sz="4" w:space="0" w:color="auto"/>
            </w:tcBorders>
            <w:vAlign w:val="center"/>
          </w:tcPr>
          <w:p w14:paraId="5712A162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00C6094B" w14:textId="77777777" w:rsidR="006C000F" w:rsidRPr="00FA6BB2" w:rsidRDefault="006C000F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85F29CF" w14:textId="77777777" w:rsidR="006C000F" w:rsidRPr="00FA6BB2" w:rsidRDefault="006C000F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FA6BB2">
              <w:rPr>
                <w:rFonts w:ascii="Arial Narrow" w:hAnsi="Arial Narrow"/>
                <w:lang w:eastAsia="zh-CN"/>
              </w:rPr>
              <w:t>Conjugaison : Le gérondif</w:t>
            </w:r>
            <w:r>
              <w:rPr>
                <w:rFonts w:ascii="Arial Narrow" w:hAnsi="Arial Narrow"/>
                <w:lang w:eastAsia="zh-CN"/>
              </w:rPr>
              <w:t xml:space="preserve">. </w:t>
            </w:r>
            <w:r w:rsidRPr="00FA6BB2">
              <w:rPr>
                <w:rFonts w:ascii="Arial Narrow" w:hAnsi="Arial Narrow"/>
                <w:lang w:eastAsia="zh-CN"/>
              </w:rPr>
              <w:t xml:space="preserve"> Le présent du subjonctif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5D3C072" w14:textId="77777777" w:rsidR="006C000F" w:rsidRPr="00FA6BB2" w:rsidRDefault="006C000F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278A96FA" w14:textId="77777777" w:rsidR="006C000F" w:rsidRPr="00FA6BB2" w:rsidRDefault="006C000F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3" w:type="dxa"/>
          </w:tcPr>
          <w:p w14:paraId="0ACECC31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6C000F" w:rsidRPr="00FA6BB2" w14:paraId="0432C1D3" w14:textId="77777777" w:rsidTr="00D63DE7">
        <w:trPr>
          <w:trHeight w:val="780"/>
        </w:trPr>
        <w:tc>
          <w:tcPr>
            <w:tcW w:w="959" w:type="dxa"/>
            <w:vMerge/>
          </w:tcPr>
          <w:p w14:paraId="46CAEE2C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03" w:type="dxa"/>
            <w:vMerge/>
          </w:tcPr>
          <w:p w14:paraId="721FF635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4F35427E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240" w:type="dxa"/>
            <w:vAlign w:val="center"/>
          </w:tcPr>
          <w:p w14:paraId="4944C3B3" w14:textId="77777777" w:rsidR="006C000F" w:rsidRPr="00FA6BB2" w:rsidRDefault="006C000F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lang w:eastAsia="zh-CN"/>
              </w:rPr>
            </w:pPr>
            <w:r w:rsidRPr="00FA6BB2">
              <w:rPr>
                <w:rFonts w:ascii="Arial Narrow" w:hAnsi="Arial Narrow" w:cs="Arial"/>
                <w:color w:val="000000"/>
                <w:sz w:val="20"/>
              </w:rPr>
              <w:t>Activités d’intégration</w:t>
            </w:r>
          </w:p>
        </w:tc>
        <w:tc>
          <w:tcPr>
            <w:tcW w:w="1559" w:type="dxa"/>
            <w:vAlign w:val="center"/>
          </w:tcPr>
          <w:p w14:paraId="6E148164" w14:textId="77777777" w:rsidR="006C000F" w:rsidRPr="00FA6BB2" w:rsidRDefault="006C000F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lang w:eastAsia="zh-CN"/>
              </w:rPr>
            </w:pPr>
          </w:p>
        </w:tc>
        <w:tc>
          <w:tcPr>
            <w:tcW w:w="3969" w:type="dxa"/>
            <w:vAlign w:val="center"/>
          </w:tcPr>
          <w:p w14:paraId="23B4D197" w14:textId="77777777" w:rsidR="006C000F" w:rsidRPr="00FA6BB2" w:rsidRDefault="006C000F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lang w:eastAsia="zh-CN"/>
              </w:rPr>
            </w:pPr>
            <w:r w:rsidRPr="00FA6BB2">
              <w:rPr>
                <w:rFonts w:ascii="Arial Narrow" w:hAnsi="Arial Narrow" w:cs="Arial"/>
                <w:color w:val="000000"/>
                <w:sz w:val="20"/>
              </w:rPr>
              <w:t>Activités d’intégration </w:t>
            </w:r>
            <w:r w:rsidRPr="00FA6BB2">
              <w:rPr>
                <w:rFonts w:ascii="Arial Narrow" w:hAnsi="Arial Narrow" w:cs="Arial"/>
                <w:color w:val="000000"/>
                <w:sz w:val="20"/>
                <w:lang w:eastAsia="zh-CN"/>
              </w:rPr>
              <w:t>: (dialogue,</w:t>
            </w:r>
            <w:r>
              <w:rPr>
                <w:rFonts w:ascii="Arial Narrow" w:hAnsi="Arial Narrow" w:cs="Arial"/>
                <w:color w:val="000000"/>
                <w:sz w:val="20"/>
                <w:lang w:eastAsia="zh-CN"/>
              </w:rPr>
              <w:t xml:space="preserve"> </w:t>
            </w:r>
            <w:r w:rsidRPr="00FA6BB2">
              <w:rPr>
                <w:rFonts w:ascii="Arial Narrow" w:hAnsi="Arial Narrow" w:cs="Arial"/>
                <w:color w:val="000000"/>
                <w:sz w:val="20"/>
                <w:lang w:eastAsia="zh-CN"/>
              </w:rPr>
              <w:t>traduction</w:t>
            </w:r>
            <w:r>
              <w:rPr>
                <w:rFonts w:ascii="Arial Narrow" w:hAnsi="Arial Narrow" w:cs="Arial"/>
                <w:color w:val="000000"/>
                <w:sz w:val="20"/>
                <w:lang w:eastAsia="zh-CN"/>
              </w:rPr>
              <w:t>, l</w:t>
            </w:r>
            <w:r w:rsidRPr="00FA6BB2">
              <w:rPr>
                <w:rFonts w:ascii="Arial Narrow" w:hAnsi="Arial Narrow" w:cs="Arial"/>
                <w:color w:val="000000"/>
                <w:sz w:val="20"/>
                <w:lang w:eastAsia="zh-CN"/>
              </w:rPr>
              <w:t>ecture,</w:t>
            </w:r>
            <w:r>
              <w:rPr>
                <w:rFonts w:ascii="Arial Narrow" w:hAnsi="Arial Narrow" w:cs="Arial"/>
                <w:color w:val="000000"/>
                <w:sz w:val="20"/>
                <w:lang w:eastAsia="zh-CN"/>
              </w:rPr>
              <w:t xml:space="preserve"> </w:t>
            </w:r>
            <w:r w:rsidRPr="00FA6BB2">
              <w:rPr>
                <w:rFonts w:ascii="Arial Narrow" w:hAnsi="Arial Narrow" w:cs="Arial"/>
                <w:color w:val="000000"/>
                <w:sz w:val="20"/>
                <w:lang w:eastAsia="zh-CN"/>
              </w:rPr>
              <w:t>chant</w:t>
            </w:r>
            <w:r>
              <w:rPr>
                <w:rFonts w:ascii="Arial Narrow" w:hAnsi="Arial Narrow" w:cs="Arial"/>
                <w:color w:val="000000"/>
                <w:sz w:val="20"/>
                <w:lang w:eastAsia="zh-CN"/>
              </w:rPr>
              <w:t>,</w:t>
            </w:r>
            <w:r w:rsidRPr="00FA6BB2">
              <w:rPr>
                <w:rFonts w:ascii="Arial Narrow" w:hAnsi="Arial Narrow" w:cs="Arial"/>
                <w:color w:val="000000"/>
                <w:sz w:val="20"/>
                <w:lang w:eastAsia="zh-CN"/>
              </w:rPr>
              <w:t xml:space="preserve"> etc</w:t>
            </w:r>
            <w:r>
              <w:rPr>
                <w:rFonts w:ascii="Arial Narrow" w:hAnsi="Arial Narrow" w:cs="Arial"/>
                <w:color w:val="000000"/>
                <w:sz w:val="20"/>
                <w:lang w:eastAsia="zh-CN"/>
              </w:rPr>
              <w:t xml:space="preserve">.) </w:t>
            </w:r>
            <w:r w:rsidRPr="00FA6BB2">
              <w:rPr>
                <w:rFonts w:ascii="Arial Narrow" w:hAnsi="Arial Narrow" w:cs="Arial"/>
                <w:color w:val="000000"/>
                <w:sz w:val="20"/>
              </w:rPr>
              <w:t>L’information oral et écrit.</w:t>
            </w:r>
          </w:p>
        </w:tc>
        <w:tc>
          <w:tcPr>
            <w:tcW w:w="1418" w:type="dxa"/>
            <w:vMerge/>
          </w:tcPr>
          <w:p w14:paraId="6AD955DC" w14:textId="77777777" w:rsidR="006C000F" w:rsidRPr="00FA6BB2" w:rsidRDefault="006C000F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Merge/>
            <w:vAlign w:val="center"/>
          </w:tcPr>
          <w:p w14:paraId="2EBFC81E" w14:textId="77777777" w:rsidR="006C000F" w:rsidRPr="00FA6BB2" w:rsidRDefault="006C000F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3" w:type="dxa"/>
          </w:tcPr>
          <w:p w14:paraId="0E6CEFA8" w14:textId="77777777" w:rsidR="006C000F" w:rsidRPr="00FA6BB2" w:rsidRDefault="006C000F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987322" w:rsidRPr="00FA6BB2" w14:paraId="6B300961" w14:textId="77777777" w:rsidTr="009039F8">
        <w:trPr>
          <w:trHeight w:val="780"/>
        </w:trPr>
        <w:tc>
          <w:tcPr>
            <w:tcW w:w="959" w:type="dxa"/>
            <w:vMerge/>
          </w:tcPr>
          <w:p w14:paraId="2A425B33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03" w:type="dxa"/>
            <w:vMerge/>
          </w:tcPr>
          <w:p w14:paraId="4EB1790F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097E23DF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766" w:type="dxa"/>
            <w:gridSpan w:val="6"/>
            <w:vAlign w:val="center"/>
          </w:tcPr>
          <w:p w14:paraId="4732D94F" w14:textId="77777777" w:rsidR="00987322" w:rsidRDefault="00987322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14:paraId="04C7877E" w14:textId="77777777" w:rsidR="00987322" w:rsidRDefault="00987322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EVALUATIONS ET REMEDIATIONS</w:t>
            </w:r>
          </w:p>
          <w:p w14:paraId="75A58D70" w14:textId="77777777" w:rsidR="00987322" w:rsidRPr="00882F52" w:rsidRDefault="00987322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14:paraId="2CE4CCA5" w14:textId="77777777" w:rsidR="002341E5" w:rsidRDefault="002341E5" w:rsidP="00551168">
      <w:pPr>
        <w:spacing w:after="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08B99E6" w14:textId="77777777" w:rsidR="002341E5" w:rsidRDefault="002341E5" w:rsidP="00551168">
      <w:pPr>
        <w:spacing w:after="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69C0317" w14:textId="77777777" w:rsidR="002341E5" w:rsidRDefault="002341E5" w:rsidP="00551168">
      <w:pPr>
        <w:spacing w:after="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A2F70D6" w14:textId="77777777" w:rsidR="00620383" w:rsidRDefault="00620383" w:rsidP="00551168">
      <w:pPr>
        <w:spacing w:after="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59086F4C" w14:textId="77777777" w:rsidR="00134A96" w:rsidRPr="00D80191" w:rsidRDefault="00CF0523" w:rsidP="00551168">
      <w:pPr>
        <w:spacing w:after="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9C1C13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Planification de la classe de </w:t>
      </w:r>
      <w:r>
        <w:rPr>
          <w:rFonts w:ascii="Arial Narrow" w:hAnsi="Arial Narrow" w:cs="Arial"/>
          <w:b/>
          <w:bCs/>
          <w:sz w:val="28"/>
          <w:szCs w:val="28"/>
        </w:rPr>
        <w:t>Quatrième</w:t>
      </w:r>
    </w:p>
    <w:tbl>
      <w:tblPr>
        <w:tblpPr w:leftFromText="141" w:rightFromText="141" w:vertAnchor="page" w:horzAnchor="margin" w:tblpXSpec="center" w:tblpY="1566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303"/>
        <w:gridCol w:w="1560"/>
        <w:gridCol w:w="2240"/>
        <w:gridCol w:w="1559"/>
        <w:gridCol w:w="3969"/>
        <w:gridCol w:w="1418"/>
        <w:gridCol w:w="1417"/>
        <w:gridCol w:w="1163"/>
      </w:tblGrid>
      <w:tr w:rsidR="00B9204D" w:rsidRPr="00FA6BB2" w14:paraId="35E50C02" w14:textId="77777777" w:rsidTr="00B9204D">
        <w:tc>
          <w:tcPr>
            <w:tcW w:w="959" w:type="dxa"/>
            <w:vAlign w:val="center"/>
          </w:tcPr>
          <w:p w14:paraId="33A2A13C" w14:textId="77777777" w:rsidR="00B9204D" w:rsidRPr="00CF0523" w:rsidRDefault="00B9204D" w:rsidP="00B9204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</w:rPr>
            </w:pPr>
            <w:r w:rsidRPr="00CF0523">
              <w:rPr>
                <w:rFonts w:ascii="Arial Narrow" w:hAnsi="Arial Narrow" w:cs="Arial"/>
                <w:b/>
                <w:bCs/>
                <w:sz w:val="18"/>
              </w:rPr>
              <w:t>Trimestre</w:t>
            </w:r>
          </w:p>
        </w:tc>
        <w:tc>
          <w:tcPr>
            <w:tcW w:w="1303" w:type="dxa"/>
            <w:vAlign w:val="center"/>
          </w:tcPr>
          <w:p w14:paraId="0110407C" w14:textId="77777777" w:rsidR="00B9204D" w:rsidRPr="009C1C13" w:rsidRDefault="00B9204D" w:rsidP="00B9204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Modul</w:t>
            </w:r>
            <w:r w:rsidRPr="009C1C13">
              <w:rPr>
                <w:rFonts w:ascii="Arial Narrow" w:hAnsi="Arial Narrow" w:cs="Arial"/>
                <w:b/>
                <w:bCs/>
              </w:rPr>
              <w:t>e</w:t>
            </w:r>
          </w:p>
        </w:tc>
        <w:tc>
          <w:tcPr>
            <w:tcW w:w="1560" w:type="dxa"/>
            <w:vAlign w:val="center"/>
          </w:tcPr>
          <w:p w14:paraId="678685AC" w14:textId="77777777" w:rsidR="00B9204D" w:rsidRPr="009C1C13" w:rsidRDefault="00B9204D" w:rsidP="00B9204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Compétences</w:t>
            </w:r>
          </w:p>
        </w:tc>
        <w:tc>
          <w:tcPr>
            <w:tcW w:w="2240" w:type="dxa"/>
            <w:vAlign w:val="center"/>
          </w:tcPr>
          <w:p w14:paraId="2EC31345" w14:textId="77777777" w:rsidR="00B9204D" w:rsidRPr="009C1C13" w:rsidRDefault="00B9204D" w:rsidP="00B9204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Exemples de situation</w:t>
            </w:r>
          </w:p>
        </w:tc>
        <w:tc>
          <w:tcPr>
            <w:tcW w:w="1559" w:type="dxa"/>
            <w:vAlign w:val="center"/>
          </w:tcPr>
          <w:p w14:paraId="0CC6FFB5" w14:textId="77777777" w:rsidR="00B9204D" w:rsidRPr="00FA6BB2" w:rsidRDefault="00B9204D" w:rsidP="00B9204D">
            <w:pPr>
              <w:spacing w:after="0" w:line="240" w:lineRule="auto"/>
              <w:ind w:left="-28" w:hanging="16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Objectifs</w:t>
            </w:r>
          </w:p>
        </w:tc>
        <w:tc>
          <w:tcPr>
            <w:tcW w:w="3969" w:type="dxa"/>
          </w:tcPr>
          <w:p w14:paraId="494C7ABA" w14:textId="77777777" w:rsidR="00B9204D" w:rsidRPr="00FA6BB2" w:rsidRDefault="00B9204D" w:rsidP="00B9204D">
            <w:pPr>
              <w:spacing w:after="0" w:line="240" w:lineRule="auto"/>
              <w:ind w:left="-28" w:hanging="16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Savoirs</w:t>
            </w:r>
          </w:p>
        </w:tc>
        <w:tc>
          <w:tcPr>
            <w:tcW w:w="1418" w:type="dxa"/>
            <w:vAlign w:val="center"/>
          </w:tcPr>
          <w:p w14:paraId="160CFF59" w14:textId="77777777" w:rsidR="00B9204D" w:rsidRPr="009C1C13" w:rsidRDefault="00B9204D" w:rsidP="00B9204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Savoirs faire</w:t>
            </w:r>
          </w:p>
        </w:tc>
        <w:tc>
          <w:tcPr>
            <w:tcW w:w="1417" w:type="dxa"/>
            <w:vAlign w:val="center"/>
          </w:tcPr>
          <w:p w14:paraId="0BACC1A4" w14:textId="77777777" w:rsidR="00B9204D" w:rsidRPr="009C1C13" w:rsidRDefault="00B9204D" w:rsidP="00B9204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Savoirs être</w:t>
            </w:r>
          </w:p>
        </w:tc>
        <w:tc>
          <w:tcPr>
            <w:tcW w:w="1163" w:type="dxa"/>
            <w:vAlign w:val="center"/>
          </w:tcPr>
          <w:p w14:paraId="7D8D6EEA" w14:textId="77777777" w:rsidR="00B9204D" w:rsidRPr="00755F4C" w:rsidRDefault="00B9204D" w:rsidP="00B9204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Durée</w:t>
            </w:r>
          </w:p>
        </w:tc>
      </w:tr>
      <w:tr w:rsidR="009F7637" w:rsidRPr="00FA6BB2" w14:paraId="28FA17E0" w14:textId="77777777" w:rsidTr="00B9204D">
        <w:trPr>
          <w:trHeight w:val="268"/>
        </w:trPr>
        <w:tc>
          <w:tcPr>
            <w:tcW w:w="959" w:type="dxa"/>
            <w:vMerge w:val="restart"/>
          </w:tcPr>
          <w:p w14:paraId="2F0A6C17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  <w:sz w:val="40"/>
                <w:szCs w:val="40"/>
              </w:rPr>
            </w:pPr>
          </w:p>
          <w:p w14:paraId="3DE16D25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  <w:sz w:val="40"/>
                <w:szCs w:val="40"/>
              </w:rPr>
            </w:pPr>
          </w:p>
          <w:p w14:paraId="0C250687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  <w:sz w:val="40"/>
                <w:szCs w:val="40"/>
              </w:rPr>
            </w:pPr>
          </w:p>
          <w:p w14:paraId="0378139B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  <w:sz w:val="40"/>
                <w:szCs w:val="40"/>
              </w:rPr>
            </w:pPr>
          </w:p>
          <w:p w14:paraId="3094DB61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  <w:sz w:val="40"/>
                <w:szCs w:val="40"/>
              </w:rPr>
            </w:pPr>
          </w:p>
          <w:p w14:paraId="59B0E94F" w14:textId="77777777" w:rsidR="009F7637" w:rsidRPr="00FA6BB2" w:rsidRDefault="009F7637" w:rsidP="00987322">
            <w:pPr>
              <w:spacing w:after="0" w:line="240" w:lineRule="auto"/>
              <w:ind w:hanging="120"/>
              <w:jc w:val="center"/>
              <w:rPr>
                <w:rFonts w:ascii="Arial Narrow" w:hAnsi="Arial Narrow" w:cs="Arial"/>
                <w:sz w:val="40"/>
                <w:szCs w:val="40"/>
              </w:rPr>
            </w:pPr>
            <w:r>
              <w:rPr>
                <w:rFonts w:ascii="Arial Narrow" w:hAnsi="Arial Narrow" w:cs="Arial"/>
                <w:b/>
                <w:bCs/>
                <w:sz w:val="32"/>
                <w:szCs w:val="32"/>
                <w:lang w:eastAsia="zh-CN"/>
              </w:rPr>
              <w:t>III</w:t>
            </w:r>
          </w:p>
        </w:tc>
        <w:tc>
          <w:tcPr>
            <w:tcW w:w="1303" w:type="dxa"/>
            <w:vMerge w:val="restart"/>
          </w:tcPr>
          <w:p w14:paraId="72F36A11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  <w:sz w:val="40"/>
                <w:szCs w:val="40"/>
              </w:rPr>
            </w:pPr>
          </w:p>
          <w:p w14:paraId="7F38FD5E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  <w:sz w:val="40"/>
                <w:szCs w:val="40"/>
              </w:rPr>
            </w:pPr>
          </w:p>
          <w:p w14:paraId="485CEE44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  <w:sz w:val="40"/>
                <w:szCs w:val="40"/>
              </w:rPr>
            </w:pPr>
          </w:p>
          <w:p w14:paraId="302D8EEE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  <w:sz w:val="40"/>
                <w:szCs w:val="40"/>
              </w:rPr>
            </w:pPr>
          </w:p>
          <w:p w14:paraId="5ED10D56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  <w:sz w:val="40"/>
                <w:szCs w:val="40"/>
              </w:rPr>
            </w:pPr>
          </w:p>
          <w:p w14:paraId="14F98405" w14:textId="77777777" w:rsidR="009F7637" w:rsidRPr="00FA6BB2" w:rsidRDefault="009F7637" w:rsidP="00987322">
            <w:pPr>
              <w:spacing w:after="0" w:line="240" w:lineRule="auto"/>
              <w:ind w:right="-108" w:hanging="101"/>
              <w:rPr>
                <w:rFonts w:ascii="Arial Narrow" w:hAnsi="Arial Narrow" w:cs="Arial"/>
                <w:sz w:val="40"/>
                <w:szCs w:val="40"/>
                <w:lang w:eastAsia="zh-CN"/>
              </w:rPr>
            </w:pPr>
            <w:r w:rsidRPr="00CF0523">
              <w:rPr>
                <w:rFonts w:ascii="Arial Narrow" w:hAnsi="Arial Narrow"/>
                <w:b/>
                <w:szCs w:val="23"/>
              </w:rPr>
              <w:t>Media</w:t>
            </w:r>
            <w:r w:rsidRPr="00FA6BB2">
              <w:rPr>
                <w:rFonts w:ascii="Arial Narrow" w:hAnsi="Arial Narrow"/>
                <w:b/>
                <w:sz w:val="23"/>
                <w:szCs w:val="23"/>
              </w:rPr>
              <w:t xml:space="preserve"> et </w:t>
            </w:r>
            <w:r w:rsidRPr="00FA6BB2">
              <w:rPr>
                <w:rFonts w:ascii="Arial Narrow" w:hAnsi="Arial Narrow"/>
                <w:b/>
                <w:sz w:val="20"/>
                <w:szCs w:val="23"/>
              </w:rPr>
              <w:t>communication</w:t>
            </w:r>
            <w:r>
              <w:rPr>
                <w:rFonts w:ascii="Arial Narrow" w:hAnsi="Arial Narrow"/>
                <w:b/>
                <w:sz w:val="20"/>
                <w:szCs w:val="23"/>
              </w:rPr>
              <w:t> </w:t>
            </w:r>
          </w:p>
        </w:tc>
        <w:tc>
          <w:tcPr>
            <w:tcW w:w="1560" w:type="dxa"/>
            <w:vMerge w:val="restart"/>
            <w:vAlign w:val="center"/>
          </w:tcPr>
          <w:p w14:paraId="434A7D3F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sz w:val="20"/>
                <w:szCs w:val="23"/>
              </w:rPr>
              <w:t>:</w:t>
            </w:r>
            <w:r w:rsidRPr="00FA6BB2">
              <w:rPr>
                <w:rFonts w:ascii="Arial Narrow" w:hAnsi="Arial Narrow"/>
                <w:b/>
                <w:sz w:val="20"/>
                <w:szCs w:val="23"/>
              </w:rPr>
              <w:t xml:space="preserve"> </w:t>
            </w:r>
          </w:p>
        </w:tc>
        <w:tc>
          <w:tcPr>
            <w:tcW w:w="2240" w:type="dxa"/>
            <w:vMerge w:val="restart"/>
            <w:vAlign w:val="center"/>
          </w:tcPr>
          <w:p w14:paraId="1BB3B407" w14:textId="77777777" w:rsidR="009F7637" w:rsidRPr="00FA6BB2" w:rsidRDefault="009F7637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4"/>
                <w:lang w:eastAsia="zh-CN"/>
              </w:rPr>
            </w:pPr>
            <w:r w:rsidRPr="00FA6BB2">
              <w:rPr>
                <w:rFonts w:ascii="Arial Narrow" w:hAnsi="Arial Narrow"/>
                <w:color w:val="000000"/>
                <w:sz w:val="24"/>
                <w:lang w:eastAsia="zh-CN"/>
              </w:rPr>
              <w:t>Ecoute et exploitation des émissions radiophoniques ou télévisés.</w:t>
            </w:r>
          </w:p>
        </w:tc>
        <w:tc>
          <w:tcPr>
            <w:tcW w:w="1559" w:type="dxa"/>
            <w:vMerge w:val="restart"/>
            <w:vAlign w:val="center"/>
          </w:tcPr>
          <w:p w14:paraId="580E37B9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347CA37A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FA6BB2">
              <w:rPr>
                <w:rFonts w:ascii="Arial Narrow" w:hAnsi="Arial Narrow"/>
                <w:szCs w:val="24"/>
                <w:lang w:eastAsia="zh-CN"/>
              </w:rPr>
              <w:t>Commentaire d’images, lecture et compréhension des textes :</w:t>
            </w:r>
          </w:p>
        </w:tc>
        <w:tc>
          <w:tcPr>
            <w:tcW w:w="1418" w:type="dxa"/>
            <w:vMerge w:val="restart"/>
            <w:vAlign w:val="center"/>
          </w:tcPr>
          <w:p w14:paraId="2C984F0C" w14:textId="77777777" w:rsidR="009F7637" w:rsidRPr="00987322" w:rsidRDefault="009F7637" w:rsidP="00987322">
            <w:pPr>
              <w:jc w:val="center"/>
              <w:rPr>
                <w:rFonts w:ascii="Arial Narrow" w:hAnsi="Arial Narrow"/>
                <w:b/>
              </w:rPr>
            </w:pPr>
            <w:r w:rsidRPr="00987322">
              <w:rPr>
                <w:rFonts w:ascii="Arial Narrow" w:hAnsi="Arial Narrow"/>
                <w:szCs w:val="20"/>
              </w:rPr>
              <w:t xml:space="preserve">Produire des phrases (déclaratives, interrogatives, affirmatives et </w:t>
            </w:r>
            <w:proofErr w:type="gramStart"/>
            <w:r w:rsidRPr="00987322">
              <w:rPr>
                <w:rFonts w:ascii="Arial Narrow" w:hAnsi="Arial Narrow"/>
                <w:szCs w:val="20"/>
              </w:rPr>
              <w:t>impératives)  pour</w:t>
            </w:r>
            <w:proofErr w:type="gramEnd"/>
            <w:r w:rsidRPr="00987322">
              <w:rPr>
                <w:rFonts w:ascii="Arial Narrow" w:hAnsi="Arial Narrow"/>
                <w:szCs w:val="20"/>
              </w:rPr>
              <w:t xml:space="preserve"> communiquer en interaction ou en continu au téléphone, dans les réseaux sociaux ou par lettre et traduire des phrases ou des textes courts en rapport avec les contenus thématiques</w:t>
            </w:r>
          </w:p>
        </w:tc>
        <w:tc>
          <w:tcPr>
            <w:tcW w:w="1417" w:type="dxa"/>
            <w:vMerge w:val="restart"/>
            <w:vAlign w:val="center"/>
          </w:tcPr>
          <w:p w14:paraId="6A1D3D06" w14:textId="77777777" w:rsidR="009F7637" w:rsidRPr="003B27AC" w:rsidRDefault="009F7637" w:rsidP="00987322">
            <w:pPr>
              <w:spacing w:after="0" w:line="240" w:lineRule="auto"/>
              <w:jc w:val="center"/>
              <w:rPr>
                <w:rFonts w:ascii="Arial Narrow" w:hAnsi="Arial Narrow" w:cs="Arial"/>
                <w:lang w:eastAsia="zh-CN"/>
              </w:rPr>
            </w:pPr>
            <w:r w:rsidRPr="003B27AC">
              <w:rPr>
                <w:rFonts w:ascii="Arial Narrow" w:hAnsi="Arial Narrow" w:cs="Arial"/>
                <w:lang w:eastAsia="zh-CN"/>
              </w:rPr>
              <w:t xml:space="preserve">-Sens de l’observation, de l’anticipation, de l’organisation, de l’improvisation, de l’écoute, </w:t>
            </w:r>
          </w:p>
          <w:p w14:paraId="7EBAFBD2" w14:textId="77777777" w:rsidR="009F7637" w:rsidRPr="003B27AC" w:rsidRDefault="009F7637" w:rsidP="00987322">
            <w:pPr>
              <w:spacing w:after="0" w:line="240" w:lineRule="auto"/>
              <w:jc w:val="center"/>
              <w:rPr>
                <w:rFonts w:ascii="Arial Narrow" w:hAnsi="Arial Narrow" w:cs="Arial"/>
                <w:lang w:eastAsia="zh-CN"/>
              </w:rPr>
            </w:pPr>
            <w:r w:rsidRPr="003B27AC">
              <w:rPr>
                <w:rFonts w:ascii="Arial Narrow" w:hAnsi="Arial Narrow" w:cs="Arial"/>
                <w:lang w:eastAsia="zh-CN"/>
              </w:rPr>
              <w:t>-Courtoisie</w:t>
            </w:r>
          </w:p>
          <w:p w14:paraId="665BB607" w14:textId="77777777" w:rsidR="009F7637" w:rsidRPr="003B27AC" w:rsidRDefault="009F7637" w:rsidP="00987322">
            <w:pPr>
              <w:spacing w:after="0" w:line="240" w:lineRule="auto"/>
              <w:jc w:val="center"/>
              <w:rPr>
                <w:rFonts w:ascii="Arial Narrow" w:hAnsi="Arial Narrow" w:cs="Arial"/>
                <w:lang w:eastAsia="zh-CN"/>
              </w:rPr>
            </w:pPr>
            <w:r w:rsidRPr="003B27AC">
              <w:rPr>
                <w:rFonts w:ascii="Arial Narrow" w:hAnsi="Arial Narrow" w:cs="Arial"/>
                <w:lang w:eastAsia="zh-CN"/>
              </w:rPr>
              <w:t xml:space="preserve">-Curiosité, </w:t>
            </w:r>
          </w:p>
          <w:p w14:paraId="6763056E" w14:textId="77777777" w:rsidR="009F7637" w:rsidRPr="003B27AC" w:rsidRDefault="009F7637" w:rsidP="00987322">
            <w:pPr>
              <w:spacing w:after="0" w:line="240" w:lineRule="auto"/>
              <w:jc w:val="center"/>
              <w:rPr>
                <w:rFonts w:ascii="Arial Narrow" w:hAnsi="Arial Narrow" w:cs="Arial"/>
                <w:lang w:eastAsia="zh-CN"/>
              </w:rPr>
            </w:pPr>
            <w:r w:rsidRPr="003B27AC">
              <w:rPr>
                <w:rFonts w:ascii="Arial Narrow" w:hAnsi="Arial Narrow" w:cs="Arial"/>
                <w:lang w:eastAsia="zh-CN"/>
              </w:rPr>
              <w:t>-Tolérance,</w:t>
            </w:r>
          </w:p>
          <w:p w14:paraId="5CD43376" w14:textId="77777777" w:rsidR="009F7637" w:rsidRPr="003B27AC" w:rsidRDefault="009F7637" w:rsidP="00987322">
            <w:pPr>
              <w:spacing w:after="0" w:line="240" w:lineRule="auto"/>
              <w:jc w:val="center"/>
              <w:rPr>
                <w:rFonts w:ascii="Arial Narrow" w:hAnsi="Arial Narrow" w:cs="Arial"/>
                <w:lang w:eastAsia="zh-CN"/>
              </w:rPr>
            </w:pPr>
            <w:r w:rsidRPr="003B27AC">
              <w:rPr>
                <w:rFonts w:ascii="Arial Narrow" w:hAnsi="Arial Narrow" w:cs="Arial"/>
                <w:lang w:eastAsia="zh-CN"/>
              </w:rPr>
              <w:t xml:space="preserve">-Esprit critique, de persuasion … </w:t>
            </w:r>
          </w:p>
          <w:p w14:paraId="53C7224A" w14:textId="77777777" w:rsidR="009F7637" w:rsidRPr="00FA6BB2" w:rsidRDefault="009F7637" w:rsidP="00987322">
            <w:pPr>
              <w:spacing w:after="0" w:line="240" w:lineRule="auto"/>
              <w:jc w:val="center"/>
              <w:rPr>
                <w:rFonts w:ascii="Arial Narrow" w:hAnsi="Arial Narrow" w:cs="Arial"/>
                <w:lang w:eastAsia="zh-CN"/>
              </w:rPr>
            </w:pPr>
          </w:p>
        </w:tc>
        <w:tc>
          <w:tcPr>
            <w:tcW w:w="1163" w:type="dxa"/>
          </w:tcPr>
          <w:p w14:paraId="197B445B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F7637" w:rsidRPr="00FA6BB2" w14:paraId="753D8B1E" w14:textId="77777777" w:rsidTr="00B9204D">
        <w:trPr>
          <w:trHeight w:val="653"/>
        </w:trPr>
        <w:tc>
          <w:tcPr>
            <w:tcW w:w="959" w:type="dxa"/>
            <w:vMerge/>
          </w:tcPr>
          <w:p w14:paraId="1D72A46C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  <w:sz w:val="40"/>
                <w:szCs w:val="40"/>
              </w:rPr>
            </w:pPr>
          </w:p>
        </w:tc>
        <w:tc>
          <w:tcPr>
            <w:tcW w:w="1303" w:type="dxa"/>
            <w:vMerge/>
          </w:tcPr>
          <w:p w14:paraId="521A97FA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  <w:sz w:val="40"/>
                <w:szCs w:val="40"/>
              </w:rPr>
            </w:pPr>
          </w:p>
        </w:tc>
        <w:tc>
          <w:tcPr>
            <w:tcW w:w="1560" w:type="dxa"/>
            <w:vMerge/>
            <w:vAlign w:val="center"/>
          </w:tcPr>
          <w:p w14:paraId="61453C5E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/>
                <w:b/>
                <w:sz w:val="23"/>
                <w:szCs w:val="23"/>
              </w:rPr>
            </w:pPr>
          </w:p>
        </w:tc>
        <w:tc>
          <w:tcPr>
            <w:tcW w:w="2240" w:type="dxa"/>
            <w:vMerge/>
            <w:vAlign w:val="center"/>
          </w:tcPr>
          <w:p w14:paraId="3829C73A" w14:textId="77777777" w:rsidR="009F7637" w:rsidRPr="00FA6BB2" w:rsidRDefault="009F7637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lang w:eastAsia="zh-CN"/>
              </w:rPr>
            </w:pPr>
          </w:p>
        </w:tc>
        <w:tc>
          <w:tcPr>
            <w:tcW w:w="1559" w:type="dxa"/>
            <w:vMerge/>
            <w:vAlign w:val="center"/>
          </w:tcPr>
          <w:p w14:paraId="35CCD72F" w14:textId="77777777" w:rsidR="009F7637" w:rsidRPr="00FA6BB2" w:rsidRDefault="009F7637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lang w:eastAsia="zh-CN"/>
              </w:rPr>
            </w:pPr>
          </w:p>
        </w:tc>
        <w:tc>
          <w:tcPr>
            <w:tcW w:w="3969" w:type="dxa"/>
            <w:vAlign w:val="center"/>
          </w:tcPr>
          <w:p w14:paraId="0E67FB1F" w14:textId="77777777" w:rsidR="009F7637" w:rsidRPr="00FA6BB2" w:rsidRDefault="009F7637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lang w:eastAsia="zh-CN"/>
              </w:rPr>
            </w:pPr>
            <w:r w:rsidRPr="00FA6BB2">
              <w:rPr>
                <w:rFonts w:ascii="Arial Narrow" w:hAnsi="Arial Narrow"/>
                <w:sz w:val="24"/>
                <w:szCs w:val="24"/>
                <w:lang w:eastAsia="zh-CN"/>
              </w:rPr>
              <w:t xml:space="preserve">Grammaire : Les adverbes de manière : formation, emploi </w:t>
            </w:r>
          </w:p>
        </w:tc>
        <w:tc>
          <w:tcPr>
            <w:tcW w:w="1418" w:type="dxa"/>
            <w:vMerge/>
            <w:vAlign w:val="center"/>
          </w:tcPr>
          <w:p w14:paraId="46198DF5" w14:textId="77777777" w:rsidR="009F7637" w:rsidRPr="00FA6BB2" w:rsidRDefault="009F7637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Merge/>
            <w:vAlign w:val="center"/>
          </w:tcPr>
          <w:p w14:paraId="5D67C499" w14:textId="77777777" w:rsidR="009F7637" w:rsidRPr="00FA6BB2" w:rsidRDefault="009F7637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3" w:type="dxa"/>
          </w:tcPr>
          <w:p w14:paraId="70EDFE31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F7637" w:rsidRPr="00FA6BB2" w14:paraId="1D2920FA" w14:textId="77777777" w:rsidTr="00B9204D">
        <w:trPr>
          <w:trHeight w:val="703"/>
        </w:trPr>
        <w:tc>
          <w:tcPr>
            <w:tcW w:w="959" w:type="dxa"/>
            <w:vMerge/>
          </w:tcPr>
          <w:p w14:paraId="550EFEB3" w14:textId="77777777" w:rsidR="009F7637" w:rsidRPr="00FA6BB2" w:rsidRDefault="009F7637" w:rsidP="00987322">
            <w:pPr>
              <w:spacing w:after="0" w:line="240" w:lineRule="auto"/>
              <w:ind w:hanging="120"/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</w:p>
        </w:tc>
        <w:tc>
          <w:tcPr>
            <w:tcW w:w="1303" w:type="dxa"/>
            <w:vMerge/>
          </w:tcPr>
          <w:p w14:paraId="3B4DFC28" w14:textId="77777777" w:rsidR="009F7637" w:rsidRPr="00FA6BB2" w:rsidRDefault="009F7637" w:rsidP="00987322">
            <w:pPr>
              <w:spacing w:after="0" w:line="240" w:lineRule="auto"/>
              <w:ind w:hanging="101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9CF7049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240" w:type="dxa"/>
            <w:vMerge w:val="restart"/>
            <w:vAlign w:val="center"/>
          </w:tcPr>
          <w:p w14:paraId="66136D9E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zh-CN"/>
              </w:rPr>
            </w:pPr>
            <w:r w:rsidRPr="00FA6BB2">
              <w:rPr>
                <w:rFonts w:ascii="Arial Narrow" w:hAnsi="Arial Narrow"/>
                <w:sz w:val="24"/>
                <w:szCs w:val="24"/>
                <w:lang w:eastAsia="zh-CN"/>
              </w:rPr>
              <w:t>Utilisation du téléphone et navigation sur internet.</w:t>
            </w:r>
          </w:p>
        </w:tc>
        <w:tc>
          <w:tcPr>
            <w:tcW w:w="1559" w:type="dxa"/>
            <w:vMerge w:val="restart"/>
            <w:vAlign w:val="center"/>
          </w:tcPr>
          <w:p w14:paraId="12614315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385739B2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</w:rPr>
            </w:pPr>
            <w:r w:rsidRPr="00FA6BB2">
              <w:rPr>
                <w:rFonts w:ascii="Arial Narrow" w:hAnsi="Arial Narrow"/>
                <w:sz w:val="24"/>
                <w:szCs w:val="24"/>
                <w:lang w:eastAsia="zh-CN"/>
              </w:rPr>
              <w:t>Commentaire d’images, lecture et compréhension des textes :</w:t>
            </w:r>
          </w:p>
        </w:tc>
        <w:tc>
          <w:tcPr>
            <w:tcW w:w="1418" w:type="dxa"/>
            <w:vMerge/>
          </w:tcPr>
          <w:p w14:paraId="054D3CEE" w14:textId="77777777" w:rsidR="009F7637" w:rsidRPr="00FA6BB2" w:rsidRDefault="009F7637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Merge/>
            <w:vAlign w:val="center"/>
          </w:tcPr>
          <w:p w14:paraId="7F273313" w14:textId="77777777" w:rsidR="009F7637" w:rsidRPr="00FA6BB2" w:rsidRDefault="009F7637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3" w:type="dxa"/>
          </w:tcPr>
          <w:p w14:paraId="1DDF5E16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9F7637" w:rsidRPr="00FA6BB2" w14:paraId="384BB4B0" w14:textId="77777777" w:rsidTr="00B9204D">
        <w:trPr>
          <w:trHeight w:val="581"/>
        </w:trPr>
        <w:tc>
          <w:tcPr>
            <w:tcW w:w="959" w:type="dxa"/>
            <w:vMerge/>
          </w:tcPr>
          <w:p w14:paraId="4DE2C606" w14:textId="77777777" w:rsidR="009F7637" w:rsidRPr="00FA6BB2" w:rsidRDefault="009F7637" w:rsidP="00987322">
            <w:pPr>
              <w:spacing w:after="0" w:line="240" w:lineRule="auto"/>
              <w:ind w:hanging="120"/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</w:p>
        </w:tc>
        <w:tc>
          <w:tcPr>
            <w:tcW w:w="1303" w:type="dxa"/>
            <w:vMerge/>
          </w:tcPr>
          <w:p w14:paraId="0FD3BEA8" w14:textId="77777777" w:rsidR="009F7637" w:rsidRPr="00FA6BB2" w:rsidRDefault="009F7637" w:rsidP="00987322">
            <w:pPr>
              <w:spacing w:after="0" w:line="240" w:lineRule="auto"/>
              <w:ind w:hanging="101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945EAC7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240" w:type="dxa"/>
            <w:vMerge/>
            <w:vAlign w:val="center"/>
          </w:tcPr>
          <w:p w14:paraId="1A4CB388" w14:textId="77777777" w:rsidR="009F7637" w:rsidRPr="00FA6BB2" w:rsidRDefault="009F7637" w:rsidP="00987322">
            <w:pPr>
              <w:spacing w:after="0" w:line="240" w:lineRule="auto"/>
              <w:ind w:left="-66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14:paraId="0B9016B7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31C427B3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FA6BB2">
              <w:rPr>
                <w:rFonts w:ascii="Arial Narrow" w:hAnsi="Arial Narrow"/>
                <w:szCs w:val="24"/>
                <w:lang w:eastAsia="zh-CN"/>
              </w:rPr>
              <w:t xml:space="preserve">Grammaire : La phrase exclamative, la phrase impérative </w:t>
            </w:r>
          </w:p>
        </w:tc>
        <w:tc>
          <w:tcPr>
            <w:tcW w:w="1418" w:type="dxa"/>
            <w:vMerge/>
          </w:tcPr>
          <w:p w14:paraId="4D33C0DD" w14:textId="77777777" w:rsidR="009F7637" w:rsidRPr="00FA6BB2" w:rsidRDefault="009F7637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Merge/>
            <w:vAlign w:val="center"/>
          </w:tcPr>
          <w:p w14:paraId="557AB906" w14:textId="77777777" w:rsidR="009F7637" w:rsidRPr="00FA6BB2" w:rsidRDefault="009F7637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3" w:type="dxa"/>
          </w:tcPr>
          <w:p w14:paraId="6018F3BE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9F7637" w:rsidRPr="00FA6BB2" w14:paraId="735C961C" w14:textId="77777777" w:rsidTr="00B9204D">
        <w:trPr>
          <w:trHeight w:val="595"/>
        </w:trPr>
        <w:tc>
          <w:tcPr>
            <w:tcW w:w="959" w:type="dxa"/>
            <w:vMerge/>
          </w:tcPr>
          <w:p w14:paraId="4B5F96A8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03" w:type="dxa"/>
            <w:vMerge/>
          </w:tcPr>
          <w:p w14:paraId="2D239941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49BB0D82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240" w:type="dxa"/>
            <w:vMerge w:val="restart"/>
            <w:vAlign w:val="center"/>
          </w:tcPr>
          <w:p w14:paraId="2802053A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A6BB2">
              <w:rPr>
                <w:rFonts w:ascii="Arial Narrow" w:hAnsi="Arial Narrow"/>
                <w:sz w:val="24"/>
                <w:szCs w:val="24"/>
              </w:rPr>
              <w:t>Utilisation des TIC en milieu scolaire.</w:t>
            </w:r>
          </w:p>
          <w:p w14:paraId="708F431B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A6BB2">
              <w:rPr>
                <w:rFonts w:ascii="Arial Narrow" w:hAnsi="Arial Narrow"/>
                <w:sz w:val="24"/>
                <w:szCs w:val="24"/>
                <w:lang w:eastAsia="zh-CN"/>
              </w:rPr>
              <w:t>Utilisation des moyens de communication non verbaux.</w:t>
            </w:r>
          </w:p>
        </w:tc>
        <w:tc>
          <w:tcPr>
            <w:tcW w:w="1559" w:type="dxa"/>
            <w:vMerge w:val="restart"/>
            <w:vAlign w:val="center"/>
          </w:tcPr>
          <w:p w14:paraId="430E5620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180AD215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FA6BB2">
              <w:rPr>
                <w:rFonts w:ascii="Arial Narrow" w:hAnsi="Arial Narrow"/>
                <w:szCs w:val="24"/>
                <w:lang w:eastAsia="zh-CN"/>
              </w:rPr>
              <w:t xml:space="preserve">Commentaire d’images, lecture et compréhension des textes :  </w:t>
            </w:r>
          </w:p>
        </w:tc>
        <w:tc>
          <w:tcPr>
            <w:tcW w:w="1418" w:type="dxa"/>
            <w:vMerge/>
          </w:tcPr>
          <w:p w14:paraId="722A3BE7" w14:textId="77777777" w:rsidR="009F7637" w:rsidRPr="00FA6BB2" w:rsidRDefault="009F7637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Merge/>
            <w:vAlign w:val="center"/>
          </w:tcPr>
          <w:p w14:paraId="594909AC" w14:textId="77777777" w:rsidR="009F7637" w:rsidRPr="00FA6BB2" w:rsidRDefault="009F7637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3" w:type="dxa"/>
          </w:tcPr>
          <w:p w14:paraId="6204F5F5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9F7637" w:rsidRPr="00FA6BB2" w14:paraId="15C38861" w14:textId="77777777" w:rsidTr="00B9204D">
        <w:trPr>
          <w:trHeight w:val="270"/>
        </w:trPr>
        <w:tc>
          <w:tcPr>
            <w:tcW w:w="959" w:type="dxa"/>
            <w:vMerge/>
          </w:tcPr>
          <w:p w14:paraId="41F7B5C5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03" w:type="dxa"/>
            <w:vMerge/>
          </w:tcPr>
          <w:p w14:paraId="57051B4F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79F5903E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240" w:type="dxa"/>
            <w:vMerge/>
            <w:vAlign w:val="center"/>
          </w:tcPr>
          <w:p w14:paraId="5CABA5F7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00ACFEB" w14:textId="77777777" w:rsidR="009F7637" w:rsidRPr="00FA6BB2" w:rsidRDefault="009F7637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79D74661" w14:textId="77777777" w:rsidR="009F7637" w:rsidRPr="00FA6BB2" w:rsidRDefault="009F7637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FA6BB2">
              <w:rPr>
                <w:rFonts w:ascii="Arial Narrow" w:hAnsi="Arial Narrow"/>
                <w:szCs w:val="24"/>
              </w:rPr>
              <w:t xml:space="preserve">Grammaire : Les prépositions </w:t>
            </w:r>
            <w:proofErr w:type="gramStart"/>
            <w:r w:rsidRPr="00FA6BB2">
              <w:rPr>
                <w:rFonts w:ascii="Arial Narrow" w:hAnsi="Arial Narrow"/>
                <w:szCs w:val="24"/>
              </w:rPr>
              <w:t>adversatives,  les</w:t>
            </w:r>
            <w:proofErr w:type="gramEnd"/>
            <w:r w:rsidRPr="00FA6BB2">
              <w:rPr>
                <w:rFonts w:ascii="Arial Narrow" w:hAnsi="Arial Narrow"/>
                <w:szCs w:val="24"/>
              </w:rPr>
              <w:t xml:space="preserve"> pronoms relatifs.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r w:rsidRPr="00FA6BB2">
              <w:rPr>
                <w:rFonts w:ascii="Arial Narrow" w:hAnsi="Arial Narrow"/>
                <w:szCs w:val="24"/>
                <w:lang w:eastAsia="zh-CN"/>
              </w:rPr>
              <w:t xml:space="preserve"> La continuité, la « </w:t>
            </w:r>
            <w:proofErr w:type="spellStart"/>
            <w:r w:rsidRPr="00FA6BB2">
              <w:rPr>
                <w:rFonts w:ascii="Arial Narrow" w:hAnsi="Arial Narrow"/>
                <w:szCs w:val="24"/>
                <w:lang w:eastAsia="zh-CN"/>
              </w:rPr>
              <w:t>cortesía</w:t>
            </w:r>
            <w:proofErr w:type="spellEnd"/>
            <w:r w:rsidRPr="00FA6BB2">
              <w:rPr>
                <w:rFonts w:ascii="Arial Narrow" w:hAnsi="Arial Narrow"/>
                <w:szCs w:val="24"/>
                <w:lang w:eastAsia="zh-CN"/>
              </w:rPr>
              <w:t> »</w:t>
            </w:r>
          </w:p>
        </w:tc>
        <w:tc>
          <w:tcPr>
            <w:tcW w:w="1418" w:type="dxa"/>
            <w:vMerge/>
          </w:tcPr>
          <w:p w14:paraId="52B3F98A" w14:textId="77777777" w:rsidR="009F7637" w:rsidRPr="00FA6BB2" w:rsidRDefault="009F7637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Merge/>
            <w:vAlign w:val="center"/>
          </w:tcPr>
          <w:p w14:paraId="5D78F82D" w14:textId="77777777" w:rsidR="009F7637" w:rsidRPr="00FA6BB2" w:rsidRDefault="009F7637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3" w:type="dxa"/>
          </w:tcPr>
          <w:p w14:paraId="04D5B669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9F7637" w:rsidRPr="00FA6BB2" w14:paraId="73F047E5" w14:textId="77777777" w:rsidTr="00E06A1E">
        <w:trPr>
          <w:trHeight w:val="695"/>
        </w:trPr>
        <w:tc>
          <w:tcPr>
            <w:tcW w:w="959" w:type="dxa"/>
            <w:vMerge/>
          </w:tcPr>
          <w:p w14:paraId="0953A77D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03" w:type="dxa"/>
            <w:vMerge/>
          </w:tcPr>
          <w:p w14:paraId="694D2D5D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50D24983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240" w:type="dxa"/>
            <w:vMerge/>
            <w:vAlign w:val="center"/>
          </w:tcPr>
          <w:p w14:paraId="2E5B02AE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48289C0" w14:textId="77777777" w:rsidR="009F7637" w:rsidRPr="00FA6BB2" w:rsidRDefault="009F7637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4EEB81F6" w14:textId="77777777" w:rsidR="009F7637" w:rsidRPr="00FA6BB2" w:rsidRDefault="009F7637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</w:rPr>
            </w:pPr>
            <w:r w:rsidRPr="00FA6BB2">
              <w:rPr>
                <w:rFonts w:ascii="Arial Narrow" w:hAnsi="Arial Narrow"/>
                <w:sz w:val="24"/>
                <w:szCs w:val="24"/>
                <w:lang w:eastAsia="zh-CN"/>
              </w:rPr>
              <w:t>Conjugaison : l’</w:t>
            </w:r>
            <w:r>
              <w:rPr>
                <w:rFonts w:ascii="Arial Narrow" w:hAnsi="Arial Narrow"/>
                <w:sz w:val="24"/>
                <w:szCs w:val="24"/>
                <w:lang w:eastAsia="zh-CN"/>
              </w:rPr>
              <w:t xml:space="preserve">impératif affirmatif et </w:t>
            </w:r>
            <w:proofErr w:type="gramStart"/>
            <w:r>
              <w:rPr>
                <w:rFonts w:ascii="Arial Narrow" w:hAnsi="Arial Narrow"/>
                <w:sz w:val="24"/>
                <w:szCs w:val="24"/>
                <w:lang w:eastAsia="zh-CN"/>
              </w:rPr>
              <w:t xml:space="preserve">négatif, </w:t>
            </w:r>
            <w:r w:rsidRPr="00FA6BB2">
              <w:rPr>
                <w:rFonts w:ascii="Arial Narrow" w:hAnsi="Arial Narrow"/>
                <w:lang w:eastAsia="zh-CN"/>
              </w:rPr>
              <w:t xml:space="preserve"> Le</w:t>
            </w:r>
            <w:proofErr w:type="gramEnd"/>
            <w:r w:rsidRPr="00FA6BB2">
              <w:rPr>
                <w:rFonts w:ascii="Arial Narrow" w:hAnsi="Arial Narrow"/>
                <w:lang w:eastAsia="zh-CN"/>
              </w:rPr>
              <w:t xml:space="preserve"> gérondif</w:t>
            </w:r>
          </w:p>
        </w:tc>
        <w:tc>
          <w:tcPr>
            <w:tcW w:w="1418" w:type="dxa"/>
            <w:vMerge/>
          </w:tcPr>
          <w:p w14:paraId="3BE593E8" w14:textId="77777777" w:rsidR="009F7637" w:rsidRPr="00FA6BB2" w:rsidRDefault="009F7637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Merge/>
            <w:vAlign w:val="center"/>
          </w:tcPr>
          <w:p w14:paraId="71680771" w14:textId="77777777" w:rsidR="009F7637" w:rsidRPr="00FA6BB2" w:rsidRDefault="009F7637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3" w:type="dxa"/>
          </w:tcPr>
          <w:p w14:paraId="3EF263ED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9F7637" w:rsidRPr="00FA6BB2" w14:paraId="40FC45FD" w14:textId="77777777" w:rsidTr="00B9204D">
        <w:trPr>
          <w:trHeight w:val="270"/>
        </w:trPr>
        <w:tc>
          <w:tcPr>
            <w:tcW w:w="959" w:type="dxa"/>
            <w:vMerge/>
          </w:tcPr>
          <w:p w14:paraId="6403235C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03" w:type="dxa"/>
            <w:vMerge/>
          </w:tcPr>
          <w:p w14:paraId="67707455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602BE101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240" w:type="dxa"/>
            <w:vMerge w:val="restart"/>
            <w:vAlign w:val="center"/>
          </w:tcPr>
          <w:p w14:paraId="0E63D46F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zh-CN"/>
              </w:rPr>
            </w:pPr>
            <w:r w:rsidRPr="00FA6BB2">
              <w:rPr>
                <w:rFonts w:ascii="Arial Narrow" w:hAnsi="Arial Narrow"/>
                <w:sz w:val="24"/>
                <w:szCs w:val="24"/>
                <w:lang w:eastAsia="zh-CN"/>
              </w:rPr>
              <w:t>Lecture et exploitation du journal écrit.</w:t>
            </w:r>
          </w:p>
        </w:tc>
        <w:tc>
          <w:tcPr>
            <w:tcW w:w="1559" w:type="dxa"/>
            <w:vMerge w:val="restart"/>
            <w:vAlign w:val="center"/>
          </w:tcPr>
          <w:p w14:paraId="26D95D79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7BE3B8CE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FA6BB2">
              <w:rPr>
                <w:rFonts w:ascii="Arial Narrow" w:hAnsi="Arial Narrow"/>
                <w:szCs w:val="24"/>
                <w:lang w:eastAsia="zh-CN"/>
              </w:rPr>
              <w:t>Commentaire d’images, lecture et compréhension des textes :</w:t>
            </w:r>
          </w:p>
        </w:tc>
        <w:tc>
          <w:tcPr>
            <w:tcW w:w="1418" w:type="dxa"/>
            <w:vMerge/>
          </w:tcPr>
          <w:p w14:paraId="6A35AC79" w14:textId="77777777" w:rsidR="009F7637" w:rsidRPr="00FA6BB2" w:rsidRDefault="009F7637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Merge/>
            <w:vAlign w:val="center"/>
          </w:tcPr>
          <w:p w14:paraId="28267EB1" w14:textId="77777777" w:rsidR="009F7637" w:rsidRPr="00FA6BB2" w:rsidRDefault="009F7637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3" w:type="dxa"/>
          </w:tcPr>
          <w:p w14:paraId="67D712E2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9F7637" w:rsidRPr="00FA6BB2" w14:paraId="29A1BFE3" w14:textId="77777777" w:rsidTr="00B9204D">
        <w:trPr>
          <w:trHeight w:val="135"/>
        </w:trPr>
        <w:tc>
          <w:tcPr>
            <w:tcW w:w="959" w:type="dxa"/>
            <w:vMerge/>
          </w:tcPr>
          <w:p w14:paraId="2915C53E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03" w:type="dxa"/>
            <w:vMerge/>
          </w:tcPr>
          <w:p w14:paraId="433C9631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065AB843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240" w:type="dxa"/>
            <w:vMerge/>
            <w:vAlign w:val="center"/>
          </w:tcPr>
          <w:p w14:paraId="615B8960" w14:textId="77777777" w:rsidR="009F7637" w:rsidRPr="00FA6BB2" w:rsidRDefault="009F7637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FB21A12" w14:textId="77777777" w:rsidR="009F7637" w:rsidRPr="00FA6BB2" w:rsidRDefault="009F7637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Cs w:val="24"/>
                <w:lang w:eastAsia="zh-CN"/>
              </w:rPr>
            </w:pPr>
          </w:p>
        </w:tc>
        <w:tc>
          <w:tcPr>
            <w:tcW w:w="3969" w:type="dxa"/>
            <w:vAlign w:val="center"/>
          </w:tcPr>
          <w:p w14:paraId="3E9ED11F" w14:textId="77777777" w:rsidR="009F7637" w:rsidRPr="00FA6BB2" w:rsidRDefault="009F7637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Cs w:val="24"/>
                <w:lang w:eastAsia="zh-CN"/>
              </w:rPr>
            </w:pPr>
            <w:r w:rsidRPr="00FA6BB2">
              <w:rPr>
                <w:rFonts w:ascii="Arial Narrow" w:hAnsi="Arial Narrow"/>
                <w:szCs w:val="24"/>
                <w:lang w:eastAsia="zh-CN"/>
              </w:rPr>
              <w:t>Grammaire : les connecteurs énumératifs et temporaux</w:t>
            </w:r>
          </w:p>
        </w:tc>
        <w:tc>
          <w:tcPr>
            <w:tcW w:w="1418" w:type="dxa"/>
            <w:vMerge/>
          </w:tcPr>
          <w:p w14:paraId="6DC96F05" w14:textId="77777777" w:rsidR="009F7637" w:rsidRPr="00FA6BB2" w:rsidRDefault="009F7637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Merge/>
            <w:vAlign w:val="center"/>
          </w:tcPr>
          <w:p w14:paraId="63B50E12" w14:textId="77777777" w:rsidR="009F7637" w:rsidRPr="00FA6BB2" w:rsidRDefault="009F7637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3" w:type="dxa"/>
          </w:tcPr>
          <w:p w14:paraId="33E9C11A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9F7637" w:rsidRPr="00FA6BB2" w14:paraId="0C16E1C5" w14:textId="77777777" w:rsidTr="00B9204D">
        <w:trPr>
          <w:trHeight w:val="280"/>
        </w:trPr>
        <w:tc>
          <w:tcPr>
            <w:tcW w:w="959" w:type="dxa"/>
            <w:vMerge/>
          </w:tcPr>
          <w:p w14:paraId="3D4B3F35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03" w:type="dxa"/>
            <w:vMerge/>
          </w:tcPr>
          <w:p w14:paraId="0AC4A2A2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349FD42E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240" w:type="dxa"/>
            <w:vMerge/>
            <w:vAlign w:val="center"/>
          </w:tcPr>
          <w:p w14:paraId="729BAC71" w14:textId="77777777" w:rsidR="009F7637" w:rsidRPr="00FA6BB2" w:rsidRDefault="009F7637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933730B" w14:textId="77777777" w:rsidR="009F7637" w:rsidRPr="00FA6BB2" w:rsidRDefault="009F7637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25D160E9" w14:textId="77777777" w:rsidR="009F7637" w:rsidRPr="00FA6BB2" w:rsidRDefault="009F7637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FA6BB2">
              <w:rPr>
                <w:rFonts w:ascii="Arial Narrow" w:hAnsi="Arial Narrow"/>
                <w:lang w:eastAsia="zh-CN"/>
              </w:rPr>
              <w:t>Conjugaison : Le passé simple</w:t>
            </w:r>
          </w:p>
        </w:tc>
        <w:tc>
          <w:tcPr>
            <w:tcW w:w="1418" w:type="dxa"/>
            <w:vMerge/>
          </w:tcPr>
          <w:p w14:paraId="6C7FA468" w14:textId="77777777" w:rsidR="009F7637" w:rsidRPr="00FA6BB2" w:rsidRDefault="009F7637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Merge/>
            <w:vAlign w:val="center"/>
          </w:tcPr>
          <w:p w14:paraId="77D31AD8" w14:textId="77777777" w:rsidR="009F7637" w:rsidRPr="00FA6BB2" w:rsidRDefault="009F7637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3" w:type="dxa"/>
          </w:tcPr>
          <w:p w14:paraId="78B9D46A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9F7637" w:rsidRPr="00FA6BB2" w14:paraId="732DDCA4" w14:textId="77777777" w:rsidTr="009F7637">
        <w:trPr>
          <w:trHeight w:val="793"/>
        </w:trPr>
        <w:tc>
          <w:tcPr>
            <w:tcW w:w="959" w:type="dxa"/>
            <w:vMerge/>
          </w:tcPr>
          <w:p w14:paraId="64DFEE66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03" w:type="dxa"/>
            <w:vMerge/>
          </w:tcPr>
          <w:p w14:paraId="7DC9A2DB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3B79A9AA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240" w:type="dxa"/>
            <w:vAlign w:val="center"/>
          </w:tcPr>
          <w:p w14:paraId="456EAD35" w14:textId="77777777" w:rsidR="009F7637" w:rsidRPr="00FA6BB2" w:rsidRDefault="009F7637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4"/>
                <w:lang w:eastAsia="zh-CN"/>
              </w:rPr>
            </w:pPr>
            <w:r w:rsidRPr="00FA6BB2">
              <w:rPr>
                <w:rFonts w:ascii="Arial Narrow" w:hAnsi="Arial Narrow"/>
                <w:color w:val="000000"/>
                <w:sz w:val="24"/>
              </w:rPr>
              <w:t>Activités d’intégration</w:t>
            </w:r>
          </w:p>
        </w:tc>
        <w:tc>
          <w:tcPr>
            <w:tcW w:w="1559" w:type="dxa"/>
            <w:vAlign w:val="center"/>
          </w:tcPr>
          <w:p w14:paraId="41F7AAE9" w14:textId="77777777" w:rsidR="009F7637" w:rsidRPr="00FA6BB2" w:rsidRDefault="009F7637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lang w:eastAsia="zh-CN"/>
              </w:rPr>
            </w:pPr>
          </w:p>
        </w:tc>
        <w:tc>
          <w:tcPr>
            <w:tcW w:w="3969" w:type="dxa"/>
            <w:vAlign w:val="center"/>
          </w:tcPr>
          <w:p w14:paraId="5564929F" w14:textId="77777777" w:rsidR="009F7637" w:rsidRPr="00FA6BB2" w:rsidRDefault="009F7637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lang w:eastAsia="zh-CN"/>
              </w:rPr>
            </w:pPr>
            <w:r w:rsidRPr="00FA6BB2">
              <w:rPr>
                <w:rFonts w:ascii="Arial Narrow" w:hAnsi="Arial Narrow" w:cs="Arial"/>
                <w:color w:val="000000"/>
                <w:sz w:val="20"/>
              </w:rPr>
              <w:t>Activités d’intégration </w:t>
            </w:r>
            <w:r w:rsidRPr="00FA6BB2">
              <w:rPr>
                <w:rFonts w:ascii="Arial Narrow" w:hAnsi="Arial Narrow" w:cs="Arial"/>
                <w:color w:val="000000"/>
                <w:sz w:val="20"/>
                <w:lang w:eastAsia="zh-CN"/>
              </w:rPr>
              <w:t>: (dialogue,</w:t>
            </w:r>
            <w:r>
              <w:rPr>
                <w:rFonts w:ascii="Arial Narrow" w:hAnsi="Arial Narrow" w:cs="Arial"/>
                <w:color w:val="000000"/>
                <w:sz w:val="20"/>
                <w:lang w:eastAsia="zh-CN"/>
              </w:rPr>
              <w:t xml:space="preserve"> </w:t>
            </w:r>
            <w:r w:rsidRPr="00FA6BB2">
              <w:rPr>
                <w:rFonts w:ascii="Arial Narrow" w:hAnsi="Arial Narrow" w:cs="Arial"/>
                <w:color w:val="000000"/>
                <w:sz w:val="20"/>
                <w:lang w:eastAsia="zh-CN"/>
              </w:rPr>
              <w:t>traduction,</w:t>
            </w:r>
            <w:r>
              <w:rPr>
                <w:rFonts w:ascii="Arial Narrow" w:hAnsi="Arial Narrow" w:cs="Arial"/>
                <w:color w:val="000000"/>
                <w:sz w:val="20"/>
                <w:lang w:eastAsia="zh-CN"/>
              </w:rPr>
              <w:t xml:space="preserve"> </w:t>
            </w:r>
            <w:r w:rsidRPr="00FA6BB2">
              <w:rPr>
                <w:rFonts w:ascii="Arial Narrow" w:hAnsi="Arial Narrow" w:cs="Arial"/>
                <w:color w:val="000000"/>
                <w:sz w:val="20"/>
                <w:lang w:eastAsia="zh-CN"/>
              </w:rPr>
              <w:t>lecture,</w:t>
            </w:r>
            <w:r>
              <w:rPr>
                <w:rFonts w:ascii="Arial Narrow" w:hAnsi="Arial Narrow" w:cs="Arial"/>
                <w:color w:val="000000"/>
                <w:sz w:val="20"/>
                <w:lang w:eastAsia="zh-CN"/>
              </w:rPr>
              <w:t xml:space="preserve"> </w:t>
            </w:r>
            <w:r w:rsidRPr="00FA6BB2">
              <w:rPr>
                <w:rFonts w:ascii="Arial Narrow" w:hAnsi="Arial Narrow" w:cs="Arial"/>
                <w:color w:val="000000"/>
                <w:sz w:val="20"/>
                <w:lang w:eastAsia="zh-CN"/>
              </w:rPr>
              <w:t>chant</w:t>
            </w:r>
            <w:r>
              <w:rPr>
                <w:rFonts w:ascii="Arial Narrow" w:hAnsi="Arial Narrow" w:cs="Arial"/>
                <w:color w:val="000000"/>
                <w:sz w:val="20"/>
                <w:lang w:eastAsia="zh-CN"/>
              </w:rPr>
              <w:t xml:space="preserve">, </w:t>
            </w:r>
            <w:r w:rsidRPr="00FA6BB2">
              <w:rPr>
                <w:rFonts w:ascii="Arial Narrow" w:hAnsi="Arial Narrow" w:cs="Arial"/>
                <w:color w:val="000000"/>
                <w:sz w:val="20"/>
                <w:lang w:eastAsia="zh-CN"/>
              </w:rPr>
              <w:t>etc</w:t>
            </w:r>
            <w:r>
              <w:rPr>
                <w:rFonts w:ascii="Arial Narrow" w:hAnsi="Arial Narrow" w:cs="Arial"/>
                <w:color w:val="000000"/>
                <w:sz w:val="20"/>
                <w:lang w:eastAsia="zh-CN"/>
              </w:rPr>
              <w:t>.</w:t>
            </w:r>
            <w:r w:rsidRPr="00FA6BB2">
              <w:rPr>
                <w:rFonts w:ascii="Arial Narrow" w:hAnsi="Arial Narrow" w:cs="Arial"/>
                <w:color w:val="000000"/>
                <w:sz w:val="20"/>
                <w:lang w:eastAsia="zh-CN"/>
              </w:rPr>
              <w:t>)</w:t>
            </w:r>
          </w:p>
          <w:p w14:paraId="0E59BFC5" w14:textId="77777777" w:rsidR="009F7637" w:rsidRPr="00FA6BB2" w:rsidRDefault="009F7637" w:rsidP="0098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lang w:eastAsia="zh-CN"/>
              </w:rPr>
            </w:pPr>
            <w:r w:rsidRPr="00FA6BB2">
              <w:rPr>
                <w:rFonts w:ascii="Arial Narrow" w:hAnsi="Arial Narrow" w:cs="Arial"/>
                <w:color w:val="000000"/>
                <w:sz w:val="20"/>
              </w:rPr>
              <w:t>Lettre ou article de presse.</w:t>
            </w:r>
          </w:p>
        </w:tc>
        <w:tc>
          <w:tcPr>
            <w:tcW w:w="1418" w:type="dxa"/>
            <w:vMerge/>
          </w:tcPr>
          <w:p w14:paraId="241EB286" w14:textId="77777777" w:rsidR="009F7637" w:rsidRPr="00FA6BB2" w:rsidRDefault="009F7637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Merge/>
            <w:vAlign w:val="center"/>
          </w:tcPr>
          <w:p w14:paraId="48B37CDF" w14:textId="77777777" w:rsidR="009F7637" w:rsidRPr="00FA6BB2" w:rsidRDefault="009F7637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3" w:type="dxa"/>
          </w:tcPr>
          <w:p w14:paraId="28CA47B6" w14:textId="77777777" w:rsidR="009F7637" w:rsidRPr="00FA6BB2" w:rsidRDefault="009F7637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987322" w:rsidRPr="00FA6BB2" w14:paraId="7E08AD3E" w14:textId="77777777" w:rsidTr="00B36E6B">
        <w:trPr>
          <w:trHeight w:val="511"/>
        </w:trPr>
        <w:tc>
          <w:tcPr>
            <w:tcW w:w="959" w:type="dxa"/>
            <w:vMerge/>
          </w:tcPr>
          <w:p w14:paraId="41768361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03" w:type="dxa"/>
            <w:vMerge/>
          </w:tcPr>
          <w:p w14:paraId="7A9AE731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23A44388" w14:textId="77777777" w:rsidR="00987322" w:rsidRPr="00FA6BB2" w:rsidRDefault="00987322" w:rsidP="0098732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766" w:type="dxa"/>
            <w:gridSpan w:val="6"/>
            <w:vAlign w:val="center"/>
          </w:tcPr>
          <w:p w14:paraId="6FBF6E47" w14:textId="77777777" w:rsidR="00987322" w:rsidRDefault="00987322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14:paraId="1DF68AA3" w14:textId="77777777" w:rsidR="00987322" w:rsidRDefault="00987322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EVALUATIONS ET REMEDIATIONS</w:t>
            </w:r>
          </w:p>
          <w:p w14:paraId="163157F9" w14:textId="77777777" w:rsidR="00987322" w:rsidRPr="00882F52" w:rsidRDefault="00987322" w:rsidP="0098732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14:paraId="2DEB0FCC" w14:textId="77777777" w:rsidR="00B9204D" w:rsidRDefault="00B9204D" w:rsidP="001E694E">
      <w:pPr>
        <w:rPr>
          <w:rFonts w:ascii="Arial Narrow" w:hAnsi="Arial Narrow" w:cs="Arial"/>
          <w:b/>
          <w:bCs/>
          <w:sz w:val="28"/>
          <w:szCs w:val="28"/>
        </w:rPr>
      </w:pPr>
    </w:p>
    <w:sectPr w:rsidR="00B9204D" w:rsidSect="00146B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17" w:bottom="993" w:left="1417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8CE4A" w14:textId="77777777" w:rsidR="00D66289" w:rsidRDefault="00D66289">
      <w:pPr>
        <w:spacing w:after="0" w:line="240" w:lineRule="auto"/>
      </w:pPr>
      <w:r>
        <w:separator/>
      </w:r>
    </w:p>
  </w:endnote>
  <w:endnote w:type="continuationSeparator" w:id="0">
    <w:p w14:paraId="741DD0E0" w14:textId="77777777" w:rsidR="00D66289" w:rsidRDefault="00D66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3BF78" w14:textId="77777777" w:rsidR="00143310" w:rsidRDefault="0014331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DA5D6" w14:textId="77777777" w:rsidR="00221383" w:rsidRDefault="00A926AD">
    <w:pPr>
      <w:pStyle w:val="Pieddepage"/>
      <w:jc w:val="center"/>
    </w:pPr>
    <w:r>
      <w:fldChar w:fldCharType="begin"/>
    </w:r>
    <w:r w:rsidR="001A63A1">
      <w:instrText xml:space="preserve"> PAGE   \* MERGEFORMAT </w:instrText>
    </w:r>
    <w:r>
      <w:fldChar w:fldCharType="separate"/>
    </w:r>
    <w:r w:rsidR="009F7637">
      <w:rPr>
        <w:noProof/>
      </w:rPr>
      <w:t>2</w:t>
    </w:r>
    <w:r>
      <w:fldChar w:fldCharType="end"/>
    </w:r>
  </w:p>
  <w:p w14:paraId="79EFD0F7" w14:textId="77777777" w:rsidR="002474EF" w:rsidRDefault="0000000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0F5A" w14:textId="77777777" w:rsidR="00143310" w:rsidRDefault="001433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8A6A3" w14:textId="77777777" w:rsidR="00D66289" w:rsidRDefault="00D66289">
      <w:pPr>
        <w:spacing w:after="0" w:line="240" w:lineRule="auto"/>
      </w:pPr>
      <w:r>
        <w:separator/>
      </w:r>
    </w:p>
  </w:footnote>
  <w:footnote w:type="continuationSeparator" w:id="0">
    <w:p w14:paraId="552904B4" w14:textId="77777777" w:rsidR="00D66289" w:rsidRDefault="00D66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84451" w14:textId="6669448E" w:rsidR="00143310" w:rsidRDefault="00143310">
    <w:pPr>
      <w:pStyle w:val="En-tte"/>
    </w:pPr>
    <w:r>
      <w:rPr>
        <w:noProof/>
      </w:rPr>
      <w:pict w14:anchorId="6F77F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180157" o:spid="_x0000_s1026" type="#_x0000_t75" style="position:absolute;margin-left:0;margin-top:0;width:698.6pt;height:292.15pt;z-index:-251657216;mso-position-horizontal:center;mso-position-horizontal-relative:margin;mso-position-vertical:center;mso-position-vertical-relative:margin" o:allowincell="f">
          <v:imagedata r:id="rId1" o:title="Logo PEA2 Bleu PNG OK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8DE91" w14:textId="68FAA671" w:rsidR="00143310" w:rsidRDefault="00143310">
    <w:pPr>
      <w:pStyle w:val="En-tte"/>
    </w:pPr>
    <w:r>
      <w:rPr>
        <w:noProof/>
      </w:rPr>
      <w:pict w14:anchorId="72D022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180158" o:spid="_x0000_s1027" type="#_x0000_t75" style="position:absolute;margin-left:0;margin-top:0;width:698.6pt;height:292.15pt;z-index:-251656192;mso-position-horizontal:center;mso-position-horizontal-relative:margin;mso-position-vertical:center;mso-position-vertical-relative:margin" o:allowincell="f">
          <v:imagedata r:id="rId1" o:title="Logo PEA2 Bleu PNG OK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39F66" w14:textId="1B8223EB" w:rsidR="00143310" w:rsidRDefault="00143310">
    <w:pPr>
      <w:pStyle w:val="En-tte"/>
    </w:pPr>
    <w:r>
      <w:rPr>
        <w:noProof/>
      </w:rPr>
      <w:pict w14:anchorId="6AA8BD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180156" o:spid="_x0000_s1025" type="#_x0000_t75" style="position:absolute;margin-left:0;margin-top:0;width:698.6pt;height:292.15pt;z-index:-251658240;mso-position-horizontal:center;mso-position-horizontal-relative:margin;mso-position-vertical:center;mso-position-vertical-relative:margin" o:allowincell="f">
          <v:imagedata r:id="rId1" o:title="Logo PEA2 Bleu PNG OK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34ECB"/>
    <w:multiLevelType w:val="hybridMultilevel"/>
    <w:tmpl w:val="80EC3BA6"/>
    <w:lvl w:ilvl="0" w:tplc="B554D96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66574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KXQsjufL9oMdptrpObmGASu17QJPebcwgb8p5+yMsCqs3TBtxIPW0gQF06Zi98zuFKgP9Woma+xaXVqhghPyQ==" w:salt="AgAKDC+tZBtnZ5NkuFiuDg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81D"/>
    <w:rsid w:val="00043E81"/>
    <w:rsid w:val="00051258"/>
    <w:rsid w:val="000815FA"/>
    <w:rsid w:val="00084793"/>
    <w:rsid w:val="000C7F97"/>
    <w:rsid w:val="000E56AA"/>
    <w:rsid w:val="00103577"/>
    <w:rsid w:val="00134A96"/>
    <w:rsid w:val="00143310"/>
    <w:rsid w:val="001446AB"/>
    <w:rsid w:val="00184738"/>
    <w:rsid w:val="001A63A1"/>
    <w:rsid w:val="001E694E"/>
    <w:rsid w:val="001F2080"/>
    <w:rsid w:val="00214E3A"/>
    <w:rsid w:val="00221338"/>
    <w:rsid w:val="002341E5"/>
    <w:rsid w:val="00252202"/>
    <w:rsid w:val="002B0BEF"/>
    <w:rsid w:val="002B7FAC"/>
    <w:rsid w:val="003338DA"/>
    <w:rsid w:val="0035218A"/>
    <w:rsid w:val="003605E5"/>
    <w:rsid w:val="00386DE2"/>
    <w:rsid w:val="003A3311"/>
    <w:rsid w:val="003A5095"/>
    <w:rsid w:val="003B27AC"/>
    <w:rsid w:val="003E7818"/>
    <w:rsid w:val="00425689"/>
    <w:rsid w:val="00486D29"/>
    <w:rsid w:val="0051381D"/>
    <w:rsid w:val="00551168"/>
    <w:rsid w:val="00563636"/>
    <w:rsid w:val="00570ED4"/>
    <w:rsid w:val="00581F92"/>
    <w:rsid w:val="005A40F6"/>
    <w:rsid w:val="00620383"/>
    <w:rsid w:val="006A4D70"/>
    <w:rsid w:val="006C000F"/>
    <w:rsid w:val="006E6D48"/>
    <w:rsid w:val="00760209"/>
    <w:rsid w:val="00785BAC"/>
    <w:rsid w:val="00792333"/>
    <w:rsid w:val="007E052E"/>
    <w:rsid w:val="00955287"/>
    <w:rsid w:val="00956795"/>
    <w:rsid w:val="00961BFE"/>
    <w:rsid w:val="0097256C"/>
    <w:rsid w:val="00987322"/>
    <w:rsid w:val="009E225A"/>
    <w:rsid w:val="009F7637"/>
    <w:rsid w:val="00A021E1"/>
    <w:rsid w:val="00A44BEF"/>
    <w:rsid w:val="00A62DC0"/>
    <w:rsid w:val="00A66922"/>
    <w:rsid w:val="00A926AD"/>
    <w:rsid w:val="00B37E8E"/>
    <w:rsid w:val="00B9204D"/>
    <w:rsid w:val="00BA593E"/>
    <w:rsid w:val="00BA5A85"/>
    <w:rsid w:val="00BD33FE"/>
    <w:rsid w:val="00C879C6"/>
    <w:rsid w:val="00CB6ABB"/>
    <w:rsid w:val="00CE4DCD"/>
    <w:rsid w:val="00CF0523"/>
    <w:rsid w:val="00CF359E"/>
    <w:rsid w:val="00D41B4F"/>
    <w:rsid w:val="00D63DE7"/>
    <w:rsid w:val="00D66289"/>
    <w:rsid w:val="00E0675B"/>
    <w:rsid w:val="00E06A1E"/>
    <w:rsid w:val="00E610BB"/>
    <w:rsid w:val="00EA3647"/>
    <w:rsid w:val="00EC2CB5"/>
    <w:rsid w:val="00EF61D5"/>
    <w:rsid w:val="00F034A8"/>
    <w:rsid w:val="00F436B5"/>
    <w:rsid w:val="00F6776A"/>
    <w:rsid w:val="00FA52A6"/>
    <w:rsid w:val="00FE7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B696C"/>
  <w15:docId w15:val="{4C53BE25-EE49-4AC5-A381-F4795789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3A1"/>
    <w:rPr>
      <w:rFonts w:ascii="Calibri" w:eastAsia="SimSu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A6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63A1"/>
    <w:rPr>
      <w:rFonts w:ascii="Calibri" w:eastAsia="SimSun" w:hAnsi="Calibri" w:cs="Times New Roman"/>
    </w:rPr>
  </w:style>
  <w:style w:type="paragraph" w:styleId="Paragraphedeliste">
    <w:name w:val="List Paragraph"/>
    <w:basedOn w:val="Normal"/>
    <w:uiPriority w:val="34"/>
    <w:qFormat/>
    <w:rsid w:val="00F677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ES"/>
    </w:rPr>
  </w:style>
  <w:style w:type="paragraph" w:styleId="Corpsdetexte">
    <w:name w:val="Body Text"/>
    <w:basedOn w:val="Normal"/>
    <w:link w:val="CorpsdetexteCar"/>
    <w:rsid w:val="00987322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fr-CA" w:eastAsia="x-none"/>
    </w:rPr>
  </w:style>
  <w:style w:type="character" w:customStyle="1" w:styleId="CorpsdetexteCar">
    <w:name w:val="Corps de texte Car"/>
    <w:basedOn w:val="Policepardfaut"/>
    <w:link w:val="Corpsdetexte"/>
    <w:rsid w:val="00987322"/>
    <w:rPr>
      <w:rFonts w:ascii="Times New Roman" w:eastAsia="Times New Roman" w:hAnsi="Times New Roman" w:cs="Times New Roman"/>
      <w:sz w:val="24"/>
      <w:szCs w:val="24"/>
      <w:lang w:val="fr-CA" w:eastAsia="x-none"/>
    </w:rPr>
  </w:style>
  <w:style w:type="paragraph" w:styleId="En-tte">
    <w:name w:val="header"/>
    <w:basedOn w:val="Normal"/>
    <w:link w:val="En-tteCar"/>
    <w:uiPriority w:val="99"/>
    <w:unhideWhenUsed/>
    <w:rsid w:val="00143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3310"/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1494</Words>
  <Characters>8217</Characters>
  <Application>Microsoft Office Word</Application>
  <DocSecurity>8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</dc:creator>
  <cp:keywords/>
  <dc:description/>
  <cp:lastModifiedBy>ELGA</cp:lastModifiedBy>
  <cp:revision>30</cp:revision>
  <dcterms:created xsi:type="dcterms:W3CDTF">2021-07-26T16:37:00Z</dcterms:created>
  <dcterms:modified xsi:type="dcterms:W3CDTF">2022-12-04T15:26:00Z</dcterms:modified>
</cp:coreProperties>
</file>